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86" w:rsidRDefault="009A0AC4" w:rsidP="00C85F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7286">
        <w:rPr>
          <w:rFonts w:ascii="Times New Roman" w:hAnsi="Times New Roman" w:cs="Times New Roman"/>
          <w:bCs/>
          <w:sz w:val="24"/>
          <w:szCs w:val="24"/>
        </w:rPr>
        <w:t>Краснодарский край, муниципальное образование Мостовский район, хутор Первомайский Муниципальное бюджетное общеобразовател</w:t>
      </w:r>
      <w:r w:rsidRPr="00AC7286">
        <w:rPr>
          <w:rFonts w:ascii="Times New Roman" w:hAnsi="Times New Roman" w:cs="Times New Roman"/>
          <w:bCs/>
          <w:sz w:val="24"/>
          <w:szCs w:val="24"/>
        </w:rPr>
        <w:t>ь</w:t>
      </w:r>
      <w:r w:rsidRPr="00AC7286">
        <w:rPr>
          <w:rFonts w:ascii="Times New Roman" w:hAnsi="Times New Roman" w:cs="Times New Roman"/>
          <w:bCs/>
          <w:sz w:val="24"/>
          <w:szCs w:val="24"/>
        </w:rPr>
        <w:t xml:space="preserve">ное учреждение средняя общеобразовательная школа №18 имени Ивана Абрамовича Кутинова хутора Первомайского </w:t>
      </w:r>
    </w:p>
    <w:p w:rsidR="00C85F1F" w:rsidRPr="00AC7286" w:rsidRDefault="009A0AC4" w:rsidP="00C85F1F">
      <w:pPr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AC7286">
        <w:rPr>
          <w:rFonts w:ascii="Times New Roman" w:hAnsi="Times New Roman" w:cs="Times New Roman"/>
          <w:bCs/>
          <w:sz w:val="24"/>
          <w:szCs w:val="24"/>
        </w:rPr>
        <w:t>муниципального образования Мостовский район</w:t>
      </w:r>
    </w:p>
    <w:p w:rsidR="009A0AC4" w:rsidRPr="00C85F1F" w:rsidRDefault="009A0AC4" w:rsidP="00C85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5F1F" w:rsidRPr="00C85F1F" w:rsidRDefault="00C85F1F" w:rsidP="00C85F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0AC4" w:rsidRPr="009A0AC4" w:rsidRDefault="00C85F1F" w:rsidP="009A0AC4">
      <w:pPr>
        <w:shd w:val="clear" w:color="auto" w:fill="FFFFFF"/>
        <w:ind w:left="5387"/>
        <w:rPr>
          <w:rFonts w:ascii="Times New Roman" w:hAnsi="Times New Roman" w:cs="Times New Roman"/>
          <w:sz w:val="24"/>
          <w:szCs w:val="24"/>
        </w:rPr>
      </w:pPr>
      <w:r w:rsidRPr="00C85F1F">
        <w:tab/>
      </w:r>
      <w:r w:rsidR="00EE44AF">
        <w:tab/>
      </w:r>
      <w:r w:rsidR="00EE44AF">
        <w:tab/>
      </w:r>
      <w:r w:rsidR="00EE44AF">
        <w:tab/>
      </w:r>
      <w:r w:rsidR="00EE44AF">
        <w:tab/>
      </w:r>
      <w:r w:rsidR="009A0AC4" w:rsidRPr="009A0AC4">
        <w:rPr>
          <w:sz w:val="24"/>
          <w:szCs w:val="24"/>
        </w:rPr>
        <w:t xml:space="preserve">  </w:t>
      </w:r>
      <w:r w:rsidR="009A0AC4" w:rsidRPr="009A0AC4">
        <w:rPr>
          <w:rFonts w:ascii="Times New Roman" w:hAnsi="Times New Roman" w:cs="Times New Roman"/>
          <w:sz w:val="24"/>
          <w:szCs w:val="24"/>
        </w:rPr>
        <w:t>УТВЕРЖДЕНО</w:t>
      </w:r>
    </w:p>
    <w:p w:rsidR="009A0AC4" w:rsidRPr="009A0AC4" w:rsidRDefault="009A0AC4" w:rsidP="005B67E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A0A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5B67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A0AC4">
        <w:rPr>
          <w:rFonts w:ascii="Times New Roman" w:hAnsi="Times New Roman" w:cs="Times New Roman"/>
          <w:sz w:val="24"/>
          <w:szCs w:val="24"/>
        </w:rPr>
        <w:t xml:space="preserve"> </w:t>
      </w:r>
      <w:r w:rsidR="005B67E8">
        <w:rPr>
          <w:rFonts w:ascii="Times New Roman" w:hAnsi="Times New Roman" w:cs="Times New Roman"/>
          <w:sz w:val="24"/>
          <w:szCs w:val="24"/>
        </w:rPr>
        <w:t xml:space="preserve">  </w:t>
      </w:r>
      <w:r w:rsidRPr="009A0AC4">
        <w:rPr>
          <w:rFonts w:ascii="Times New Roman" w:hAnsi="Times New Roman" w:cs="Times New Roman"/>
          <w:sz w:val="24"/>
          <w:szCs w:val="24"/>
        </w:rPr>
        <w:t xml:space="preserve">решением педагогического совета </w:t>
      </w:r>
    </w:p>
    <w:p w:rsidR="009A0AC4" w:rsidRPr="009A0AC4" w:rsidRDefault="009A0AC4" w:rsidP="005B67E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9A0AC4">
        <w:rPr>
          <w:rFonts w:ascii="Times New Roman" w:hAnsi="Times New Roman" w:cs="Times New Roman"/>
          <w:sz w:val="24"/>
          <w:szCs w:val="24"/>
        </w:rPr>
        <w:t xml:space="preserve">МБОУ СОШ№18 имени И.А.Кутинова </w:t>
      </w:r>
    </w:p>
    <w:p w:rsidR="009A0AC4" w:rsidRPr="009A0AC4" w:rsidRDefault="00681729" w:rsidP="005B67E8">
      <w:pPr>
        <w:shd w:val="clear" w:color="auto" w:fill="FFFFFF"/>
        <w:spacing w:after="0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 августа 2022</w:t>
      </w:r>
      <w:bookmarkStart w:id="0" w:name="_GoBack"/>
      <w:bookmarkEnd w:id="0"/>
      <w:r w:rsidR="009A0AC4" w:rsidRPr="009A0AC4">
        <w:rPr>
          <w:rFonts w:ascii="Times New Roman" w:hAnsi="Times New Roman" w:cs="Times New Roman"/>
          <w:sz w:val="24"/>
          <w:szCs w:val="24"/>
        </w:rPr>
        <w:t xml:space="preserve"> года протокол № 1</w:t>
      </w:r>
    </w:p>
    <w:p w:rsidR="009A0AC4" w:rsidRPr="009A0AC4" w:rsidRDefault="009A0AC4" w:rsidP="005B67E8">
      <w:pPr>
        <w:shd w:val="clear" w:color="auto" w:fill="FFFFFF"/>
        <w:spacing w:after="0"/>
        <w:ind w:left="7788"/>
        <w:rPr>
          <w:rFonts w:ascii="Times New Roman" w:hAnsi="Times New Roman" w:cs="Times New Roman"/>
          <w:sz w:val="24"/>
          <w:szCs w:val="24"/>
        </w:rPr>
      </w:pPr>
      <w:r w:rsidRPr="009A0AC4">
        <w:rPr>
          <w:rFonts w:ascii="Times New Roman" w:hAnsi="Times New Roman" w:cs="Times New Roman"/>
          <w:sz w:val="24"/>
          <w:szCs w:val="24"/>
        </w:rPr>
        <w:t>Председатель _________Мосиенко Н.П.</w:t>
      </w:r>
    </w:p>
    <w:p w:rsidR="00C85F1F" w:rsidRPr="009A0AC4" w:rsidRDefault="00C85F1F" w:rsidP="009A0AC4">
      <w:pPr>
        <w:pStyle w:val="af1"/>
        <w:rPr>
          <w:rFonts w:ascii="Times New Roman" w:hAnsi="Times New Roman" w:cs="Times New Roman"/>
        </w:rPr>
      </w:pPr>
    </w:p>
    <w:p w:rsidR="00C85F1F" w:rsidRPr="00C87995" w:rsidRDefault="00C85F1F" w:rsidP="00C85F1F">
      <w:pPr>
        <w:widowControl w:val="0"/>
        <w:shd w:val="clear" w:color="auto" w:fill="FFFFFF"/>
        <w:spacing w:after="0" w:line="240" w:lineRule="auto"/>
        <w:ind w:left="538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C85F1F" w:rsidRPr="00C85F1F" w:rsidRDefault="00C85F1F" w:rsidP="004D60F6">
      <w:pPr>
        <w:widowControl w:val="0"/>
        <w:shd w:val="clear" w:color="auto" w:fill="FFFFFF"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</w:pPr>
      <w:r w:rsidRPr="00C85F1F">
        <w:rPr>
          <w:rFonts w:ascii="Times New Roman" w:eastAsia="Calibri" w:hAnsi="Times New Roman" w:cs="Times New Roman"/>
          <w:sz w:val="40"/>
          <w:szCs w:val="40"/>
          <w:lang w:eastAsia="ru-RU"/>
        </w:rPr>
        <w:t>РАБОЧАЯ ПРОГРАММА</w:t>
      </w:r>
    </w:p>
    <w:p w:rsidR="009B708B" w:rsidRDefault="009B708B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</w:pPr>
    </w:p>
    <w:p w:rsidR="00B72740" w:rsidRDefault="00BD1FFC" w:rsidP="009A0A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C85F1F" w:rsidRPr="009A0AC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о основам безопасности жизнедеятельности</w:t>
      </w:r>
    </w:p>
    <w:p w:rsidR="00AC7286" w:rsidRPr="009A0AC4" w:rsidRDefault="00AC7286" w:rsidP="009A0A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</w:p>
    <w:p w:rsidR="009D1F5E" w:rsidRDefault="009B708B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/>
        </w:rPr>
      </w:pPr>
      <w:r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Уровень образования</w:t>
      </w:r>
      <w:r w:rsidR="009A0AC4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(класс)</w:t>
      </w:r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: среднее общее образование, </w:t>
      </w:r>
      <w:r w:rsidR="00196381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10</w:t>
      </w:r>
      <w:r w:rsidR="004D60F6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-11</w:t>
      </w:r>
      <w:r w:rsidR="00C85F1F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C85F1F" w:rsidRPr="009A0AC4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</w:p>
    <w:p w:rsidR="00B72740" w:rsidRPr="009A0AC4" w:rsidRDefault="00C85F1F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/>
        </w:rPr>
      </w:pPr>
      <w:r w:rsidRPr="009A0AC4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</w:p>
    <w:p w:rsidR="00C85F1F" w:rsidRDefault="00C85F1F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Количество часов</w:t>
      </w:r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</w:t>
      </w:r>
      <w:r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67C65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68</w:t>
      </w:r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ч.</w:t>
      </w:r>
    </w:p>
    <w:p w:rsidR="0069604D" w:rsidRDefault="0069604D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9D1F5E" w:rsidRPr="0069604D" w:rsidRDefault="0069604D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9604D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Уровень: базовый</w:t>
      </w:r>
    </w:p>
    <w:p w:rsidR="0069604D" w:rsidRPr="009A0AC4" w:rsidRDefault="0069604D" w:rsidP="00B72740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C85F1F" w:rsidRDefault="00C85F1F" w:rsidP="00C85F1F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Учитель</w:t>
      </w:r>
      <w:r w:rsidR="009A0AC4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-разработчик</w:t>
      </w:r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</w:t>
      </w:r>
      <w:r w:rsidR="009A0AC4" w:rsidRPr="009A0AC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Бойко Владимир Николаевич</w:t>
      </w:r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преподаватель </w:t>
      </w:r>
      <w:proofErr w:type="gramStart"/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="00BD1FF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рганизатор ОБЖ</w:t>
      </w:r>
    </w:p>
    <w:p w:rsidR="009D1F5E" w:rsidRPr="009A0AC4" w:rsidRDefault="009D1F5E" w:rsidP="00C85F1F">
      <w:pPr>
        <w:widowControl w:val="0"/>
        <w:shd w:val="clear" w:color="auto" w:fill="FFFFFF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BD1FFC" w:rsidRDefault="00BD1FFC" w:rsidP="00C87995">
      <w:pPr>
        <w:pStyle w:val="af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="00C85F1F" w:rsidRPr="009A0AC4">
        <w:rPr>
          <w:rFonts w:ascii="Times New Roman" w:eastAsia="Calibri" w:hAnsi="Times New Roman" w:cs="Times New Roman"/>
        </w:rPr>
        <w:t>рограмма разработана на основе</w:t>
      </w:r>
      <w:r w:rsidR="0011566A" w:rsidRPr="009A0AC4">
        <w:rPr>
          <w:rFonts w:ascii="Times New Roman" w:eastAsia="Calibri" w:hAnsi="Times New Roman" w:cs="Times New Roman"/>
        </w:rPr>
        <w:t xml:space="preserve"> </w:t>
      </w:r>
      <w:r w:rsidR="000269B4" w:rsidRPr="009A0AC4">
        <w:rPr>
          <w:rFonts w:ascii="Times New Roman" w:eastAsia="Calibri" w:hAnsi="Times New Roman" w:cs="Times New Roman"/>
        </w:rPr>
        <w:t xml:space="preserve">ФГОС </w:t>
      </w:r>
      <w:r w:rsidR="005B67E8">
        <w:rPr>
          <w:rFonts w:ascii="Times New Roman" w:eastAsia="Calibri" w:hAnsi="Times New Roman" w:cs="Times New Roman"/>
        </w:rPr>
        <w:t xml:space="preserve">среднего общего образования                                                                                                         </w:t>
      </w:r>
    </w:p>
    <w:p w:rsidR="00C87995" w:rsidRDefault="005B67E8" w:rsidP="00C87995">
      <w:pPr>
        <w:pStyle w:val="af1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с учетом ООП среднего</w:t>
      </w:r>
      <w:r w:rsidR="000C3B9C">
        <w:rPr>
          <w:rFonts w:ascii="Times New Roman" w:eastAsia="Calibri" w:hAnsi="Times New Roman" w:cs="Times New Roman"/>
        </w:rPr>
        <w:t xml:space="preserve"> общего</w:t>
      </w:r>
      <w:r>
        <w:rPr>
          <w:rFonts w:ascii="Times New Roman" w:eastAsia="Calibri" w:hAnsi="Times New Roman" w:cs="Times New Roman"/>
        </w:rPr>
        <w:t xml:space="preserve"> образования МБОУ СОШ № 18 имени Ивана Абрамовича Кутинова </w:t>
      </w:r>
      <w:r w:rsidR="00BD1FFC">
        <w:rPr>
          <w:rFonts w:ascii="Times New Roman" w:eastAsia="Calibri" w:hAnsi="Times New Roman" w:cs="Times New Roman"/>
        </w:rPr>
        <w:t xml:space="preserve">хутора Первомайского </w:t>
      </w:r>
      <w:r>
        <w:rPr>
          <w:rFonts w:ascii="Times New Roman" w:eastAsia="Calibri" w:hAnsi="Times New Roman" w:cs="Times New Roman"/>
        </w:rPr>
        <w:t xml:space="preserve">и </w:t>
      </w:r>
      <w:proofErr w:type="gramStart"/>
      <w:r w:rsidR="004518A2" w:rsidRPr="009A0AC4">
        <w:rPr>
          <w:rFonts w:ascii="Times New Roman" w:eastAsia="Calibri" w:hAnsi="Times New Roman" w:cs="Times New Roman"/>
        </w:rPr>
        <w:t>примерной</w:t>
      </w:r>
      <w:proofErr w:type="gramEnd"/>
      <w:r w:rsidR="00F67C65" w:rsidRPr="009A0AC4">
        <w:rPr>
          <w:rFonts w:ascii="Times New Roman" w:hAnsi="Times New Roman" w:cs="Times New Roman"/>
          <w:u w:val="single"/>
        </w:rPr>
        <w:t xml:space="preserve"> </w:t>
      </w:r>
      <w:r w:rsidR="00F67C65" w:rsidRPr="009A0AC4">
        <w:rPr>
          <w:rFonts w:ascii="Times New Roman" w:hAnsi="Times New Roman" w:cs="Times New Roman"/>
        </w:rPr>
        <w:t>о</w:t>
      </w:r>
      <w:r w:rsidR="00F67C65" w:rsidRPr="009A0AC4">
        <w:rPr>
          <w:rFonts w:ascii="Times New Roman" w:hAnsi="Times New Roman" w:cs="Times New Roman"/>
        </w:rPr>
        <w:t>с</w:t>
      </w:r>
      <w:r w:rsidR="00F67C65" w:rsidRPr="009A0AC4">
        <w:rPr>
          <w:rFonts w:ascii="Times New Roman" w:hAnsi="Times New Roman" w:cs="Times New Roman"/>
        </w:rPr>
        <w:t>новной образовательной програм</w:t>
      </w:r>
      <w:r w:rsidR="00BD1FFC">
        <w:rPr>
          <w:rFonts w:ascii="Times New Roman" w:hAnsi="Times New Roman" w:cs="Times New Roman"/>
        </w:rPr>
        <w:t>ма основного общего образования, одобренной</w:t>
      </w:r>
      <w:r w:rsidR="00F67C65" w:rsidRPr="009A0AC4">
        <w:rPr>
          <w:rFonts w:ascii="Times New Roman" w:hAnsi="Times New Roman" w:cs="Times New Roman"/>
        </w:rPr>
        <w:t xml:space="preserve"> решением Федеральным </w:t>
      </w:r>
      <w:r w:rsidR="00BD1FFC">
        <w:rPr>
          <w:rFonts w:ascii="Times New Roman" w:hAnsi="Times New Roman" w:cs="Times New Roman"/>
        </w:rPr>
        <w:t>учебно-методическим объединен</w:t>
      </w:r>
      <w:r w:rsidR="00BD1FFC">
        <w:rPr>
          <w:rFonts w:ascii="Times New Roman" w:hAnsi="Times New Roman" w:cs="Times New Roman"/>
        </w:rPr>
        <w:t>и</w:t>
      </w:r>
      <w:r w:rsidR="00BD1FFC">
        <w:rPr>
          <w:rFonts w:ascii="Times New Roman" w:hAnsi="Times New Roman" w:cs="Times New Roman"/>
        </w:rPr>
        <w:t xml:space="preserve">ем </w:t>
      </w:r>
      <w:r w:rsidR="00F67C65" w:rsidRPr="009A0AC4">
        <w:rPr>
          <w:rFonts w:ascii="Times New Roman" w:hAnsi="Times New Roman" w:cs="Times New Roman"/>
        </w:rPr>
        <w:t xml:space="preserve">по общему образованию </w:t>
      </w:r>
      <w:r w:rsidR="00BD1FFC">
        <w:rPr>
          <w:rFonts w:ascii="Times New Roman" w:hAnsi="Times New Roman" w:cs="Times New Roman"/>
        </w:rPr>
        <w:t>(</w:t>
      </w:r>
      <w:r w:rsidR="004518A2" w:rsidRPr="009A0AC4">
        <w:rPr>
          <w:rFonts w:ascii="Times New Roman" w:hAnsi="Times New Roman" w:cs="Times New Roman"/>
        </w:rPr>
        <w:t xml:space="preserve">протокол от 28 июня 2016 г. № 2/16-з) </w:t>
      </w:r>
    </w:p>
    <w:p w:rsidR="009D1F5E" w:rsidRPr="009A0AC4" w:rsidRDefault="009D1F5E" w:rsidP="00C87995">
      <w:pPr>
        <w:pStyle w:val="af1"/>
        <w:rPr>
          <w:rFonts w:ascii="Times New Roman" w:hAnsi="Times New Roman" w:cs="Times New Roman"/>
        </w:rPr>
      </w:pPr>
    </w:p>
    <w:p w:rsidR="009A0AC4" w:rsidRPr="009D1F5E" w:rsidRDefault="006A35C1" w:rsidP="009D1F5E">
      <w:pPr>
        <w:pStyle w:val="af1"/>
        <w:rPr>
          <w:rFonts w:ascii="Times New Roman" w:hAnsi="Times New Roman" w:cs="Times New Roman"/>
        </w:rPr>
      </w:pPr>
      <w:r w:rsidRPr="009A0AC4">
        <w:rPr>
          <w:rFonts w:ascii="Times New Roman" w:hAnsi="Times New Roman" w:cs="Times New Roman"/>
        </w:rPr>
        <w:t xml:space="preserve">С учётом </w:t>
      </w:r>
      <w:r w:rsidR="00BD1FFC">
        <w:rPr>
          <w:rFonts w:ascii="Times New Roman" w:hAnsi="Times New Roman" w:cs="Times New Roman"/>
        </w:rPr>
        <w:t xml:space="preserve">УМК под редакцией </w:t>
      </w:r>
      <w:proofErr w:type="spellStart"/>
      <w:r w:rsidRPr="009A0AC4">
        <w:rPr>
          <w:rFonts w:ascii="Times New Roman" w:hAnsi="Times New Roman" w:cs="Times New Roman"/>
          <w:color w:val="231F20"/>
          <w:w w:val="110"/>
        </w:rPr>
        <w:t>С.В.Ким</w:t>
      </w:r>
      <w:proofErr w:type="spellEnd"/>
      <w:r w:rsidRPr="009A0AC4">
        <w:rPr>
          <w:rFonts w:ascii="Times New Roman" w:hAnsi="Times New Roman" w:cs="Times New Roman"/>
          <w:color w:val="231F20"/>
          <w:w w:val="110"/>
        </w:rPr>
        <w:t xml:space="preserve">, </w:t>
      </w:r>
      <w:proofErr w:type="spellStart"/>
      <w:r w:rsidRPr="009A0AC4">
        <w:rPr>
          <w:rFonts w:ascii="Times New Roman" w:hAnsi="Times New Roman" w:cs="Times New Roman"/>
          <w:color w:val="231F20"/>
          <w:w w:val="110"/>
        </w:rPr>
        <w:t>В.А.Горский</w:t>
      </w:r>
      <w:proofErr w:type="spellEnd"/>
      <w:r w:rsidR="00BD1FFC">
        <w:rPr>
          <w:rFonts w:ascii="Times New Roman" w:hAnsi="Times New Roman" w:cs="Times New Roman"/>
          <w:color w:val="231F20"/>
          <w:w w:val="110"/>
        </w:rPr>
        <w:t xml:space="preserve">, </w:t>
      </w:r>
      <w:r w:rsidRPr="009A0AC4">
        <w:rPr>
          <w:rFonts w:ascii="Times New Roman" w:eastAsia="Times New Roman" w:hAnsi="Times New Roman" w:cs="Times New Roman"/>
        </w:rPr>
        <w:t>Издате</w:t>
      </w:r>
      <w:r w:rsidR="009D1F5E">
        <w:rPr>
          <w:rFonts w:ascii="Times New Roman" w:eastAsia="Times New Roman" w:hAnsi="Times New Roman" w:cs="Times New Roman"/>
        </w:rPr>
        <w:t>льский центр «Вентана-Граф»,20</w:t>
      </w:r>
      <w:r w:rsidR="00BD1FFC">
        <w:rPr>
          <w:rFonts w:ascii="Times New Roman" w:eastAsia="Times New Roman" w:hAnsi="Times New Roman" w:cs="Times New Roman"/>
        </w:rPr>
        <w:t>19г.</w:t>
      </w:r>
    </w:p>
    <w:p w:rsidR="00C85F1F" w:rsidRPr="00C85F1F" w:rsidRDefault="00C85F1F" w:rsidP="00C85F1F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BD1FFC" w:rsidRDefault="00BD1FFC" w:rsidP="00CD0B66">
      <w:pPr>
        <w:pStyle w:val="af1"/>
        <w:rPr>
          <w:rFonts w:ascii="Times New Roman" w:hAnsi="Times New Roman" w:cs="Times New Roman"/>
        </w:rPr>
      </w:pPr>
    </w:p>
    <w:p w:rsidR="00AC7286" w:rsidRDefault="00AC7286" w:rsidP="00CD0B66">
      <w:pPr>
        <w:pStyle w:val="af1"/>
        <w:rPr>
          <w:rFonts w:ascii="Times New Roman" w:hAnsi="Times New Roman" w:cs="Times New Roman"/>
        </w:rPr>
      </w:pPr>
    </w:p>
    <w:p w:rsidR="00AC7286" w:rsidRDefault="00AC7286" w:rsidP="00CD0B66">
      <w:pPr>
        <w:pStyle w:val="af1"/>
        <w:rPr>
          <w:rFonts w:ascii="Times New Roman" w:hAnsi="Times New Roman" w:cs="Times New Roman"/>
        </w:rPr>
      </w:pP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  <w:r w:rsidRPr="00CD0B66">
        <w:rPr>
          <w:rFonts w:ascii="Times New Roman" w:hAnsi="Times New Roman" w:cs="Times New Roman"/>
        </w:rPr>
        <w:t>СОДЕРЖАНИЕ:</w:t>
      </w:r>
    </w:p>
    <w:p w:rsidR="00C85F1F" w:rsidRPr="00CD0B66" w:rsidRDefault="00C85F1F" w:rsidP="00D42E65">
      <w:pPr>
        <w:pStyle w:val="af1"/>
        <w:ind w:left="6372" w:firstLine="708"/>
        <w:rPr>
          <w:rFonts w:ascii="Times New Roman" w:hAnsi="Times New Roman" w:cs="Times New Roman"/>
        </w:rPr>
      </w:pPr>
      <w:r w:rsidRPr="00CD0B66">
        <w:rPr>
          <w:rFonts w:ascii="Times New Roman" w:hAnsi="Times New Roman" w:cs="Times New Roman"/>
        </w:rPr>
        <w:t>Стр.</w:t>
      </w: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  <w:r w:rsidRPr="00CD0B66">
        <w:rPr>
          <w:rFonts w:ascii="Times New Roman" w:hAnsi="Times New Roman" w:cs="Times New Roman"/>
        </w:rPr>
        <w:t>1.Планируемые результаты изучения учебного предмета.</w:t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  <w:t>3</w:t>
      </w: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  <w:r w:rsidRPr="00CD0B66">
        <w:rPr>
          <w:rFonts w:ascii="Times New Roman" w:hAnsi="Times New Roman" w:cs="Times New Roman"/>
        </w:rPr>
        <w:t>2.Соде</w:t>
      </w:r>
      <w:r w:rsidR="00D42E65">
        <w:rPr>
          <w:rFonts w:ascii="Times New Roman" w:hAnsi="Times New Roman" w:cs="Times New Roman"/>
        </w:rPr>
        <w:t xml:space="preserve">ржание учебного предмета. </w:t>
      </w:r>
      <w:r w:rsidR="00D42E65">
        <w:rPr>
          <w:rFonts w:ascii="Times New Roman" w:hAnsi="Times New Roman" w:cs="Times New Roman"/>
        </w:rPr>
        <w:tab/>
      </w:r>
      <w:r w:rsidR="00D42E65">
        <w:rPr>
          <w:rFonts w:ascii="Times New Roman" w:hAnsi="Times New Roman" w:cs="Times New Roman"/>
        </w:rPr>
        <w:tab/>
      </w:r>
      <w:r w:rsidR="00D42E65">
        <w:rPr>
          <w:rFonts w:ascii="Times New Roman" w:hAnsi="Times New Roman" w:cs="Times New Roman"/>
        </w:rPr>
        <w:tab/>
      </w:r>
      <w:r w:rsidR="00D42E65">
        <w:rPr>
          <w:rFonts w:ascii="Times New Roman" w:hAnsi="Times New Roman" w:cs="Times New Roman"/>
        </w:rPr>
        <w:tab/>
      </w:r>
      <w:r w:rsidR="00D42E65">
        <w:rPr>
          <w:rFonts w:ascii="Times New Roman" w:hAnsi="Times New Roman" w:cs="Times New Roman"/>
        </w:rPr>
        <w:tab/>
      </w:r>
      <w:r w:rsidR="008D091D">
        <w:rPr>
          <w:rFonts w:ascii="Times New Roman" w:hAnsi="Times New Roman" w:cs="Times New Roman"/>
        </w:rPr>
        <w:t>6</w:t>
      </w: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  <w:r w:rsidRPr="00CD0B66">
        <w:rPr>
          <w:rFonts w:ascii="Times New Roman" w:hAnsi="Times New Roman" w:cs="Times New Roman"/>
        </w:rPr>
        <w:t xml:space="preserve">3.Тематическое планирование </w:t>
      </w:r>
      <w:r w:rsidR="00F05281">
        <w:rPr>
          <w:rFonts w:ascii="Times New Roman" w:hAnsi="Times New Roman" w:cs="Times New Roman"/>
        </w:rPr>
        <w:t xml:space="preserve">с определением основных видов </w:t>
      </w:r>
      <w:r w:rsidR="00F05281">
        <w:rPr>
          <w:rFonts w:ascii="Times New Roman" w:hAnsi="Times New Roman" w:cs="Times New Roman"/>
        </w:rPr>
        <w:tab/>
        <w:t>16</w:t>
      </w:r>
    </w:p>
    <w:p w:rsidR="00C85F1F" w:rsidRPr="00CD0B66" w:rsidRDefault="00C85F1F" w:rsidP="00CD0B66">
      <w:pPr>
        <w:pStyle w:val="af1"/>
        <w:rPr>
          <w:rFonts w:ascii="Times New Roman" w:hAnsi="Times New Roman" w:cs="Times New Roman"/>
        </w:rPr>
      </w:pPr>
      <w:r w:rsidRPr="00CD0B66">
        <w:rPr>
          <w:rFonts w:ascii="Times New Roman" w:hAnsi="Times New Roman" w:cs="Times New Roman"/>
        </w:rPr>
        <w:t>учебной деятельности.</w:t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  <w:r w:rsidRPr="00CD0B66">
        <w:rPr>
          <w:rFonts w:ascii="Times New Roman" w:hAnsi="Times New Roman" w:cs="Times New Roman"/>
        </w:rPr>
        <w:tab/>
      </w:r>
    </w:p>
    <w:p w:rsidR="00C85F1F" w:rsidRPr="00C94F13" w:rsidRDefault="00C85F1F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D0B66">
        <w:br w:type="page"/>
      </w:r>
      <w:r w:rsidR="004D60F6" w:rsidRPr="00C94F13">
        <w:rPr>
          <w:rFonts w:ascii="Times New Roman" w:hAnsi="Times New Roman" w:cs="Times New Roman"/>
          <w:b/>
        </w:rPr>
        <w:lastRenderedPageBreak/>
        <w:t>1.</w:t>
      </w:r>
      <w:r w:rsidRPr="00C94F13">
        <w:rPr>
          <w:rFonts w:ascii="Times New Roman" w:hAnsi="Times New Roman" w:cs="Times New Roman"/>
          <w:b/>
        </w:rPr>
        <w:t>Планируемые результаты изучения учебного предмета</w:t>
      </w:r>
    </w:p>
    <w:p w:rsidR="00B46EF8" w:rsidRPr="00C94F13" w:rsidRDefault="008B00CA" w:rsidP="00C94F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ook Antiqua" w:hAnsi="Times New Roman" w:cs="Times New Roman"/>
          <w:sz w:val="24"/>
          <w:szCs w:val="24"/>
        </w:rPr>
      </w:pPr>
      <w:r w:rsidRPr="00C94F13">
        <w:rPr>
          <w:rFonts w:ascii="Times New Roman" w:eastAsia="Book Antiqua" w:hAnsi="Times New Roman" w:cs="Times New Roman"/>
          <w:color w:val="231F20"/>
          <w:w w:val="105"/>
          <w:sz w:val="24"/>
          <w:szCs w:val="24"/>
        </w:rPr>
        <w:t>Личностные результаты</w:t>
      </w:r>
      <w:r w:rsidR="00B46EF8" w:rsidRPr="00C94F13">
        <w:rPr>
          <w:rFonts w:ascii="Times New Roman" w:eastAsia="Book Antiqua" w:hAnsi="Times New Roman" w:cs="Times New Roman"/>
          <w:color w:val="231F20"/>
          <w:w w:val="105"/>
          <w:sz w:val="24"/>
          <w:szCs w:val="24"/>
        </w:rPr>
        <w:t>:</w:t>
      </w:r>
    </w:p>
    <w:p w:rsidR="008B00CA" w:rsidRPr="00C94F13" w:rsidRDefault="008B00C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основного (среднего) общего образования предмету ОБЖ и отражают готовность обучающи</w:t>
      </w:r>
      <w:r w:rsidRPr="00C94F13">
        <w:rPr>
          <w:rFonts w:ascii="Times New Roman" w:hAnsi="Times New Roman" w:cs="Times New Roman"/>
          <w:sz w:val="24"/>
          <w:szCs w:val="24"/>
        </w:rPr>
        <w:t>х</w:t>
      </w:r>
      <w:r w:rsidRPr="00C94F13">
        <w:rPr>
          <w:rFonts w:ascii="Times New Roman" w:hAnsi="Times New Roman" w:cs="Times New Roman"/>
          <w:sz w:val="24"/>
          <w:szCs w:val="24"/>
        </w:rPr>
        <w:t>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8B00CA" w:rsidRPr="00C94F13" w:rsidRDefault="008B00C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1.Гражданского воспитания:</w:t>
      </w:r>
      <w:r w:rsidRPr="00C94F13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школы, местного сообщества, родного края, страны; неприятие любых форм эк</w:t>
      </w:r>
      <w:r w:rsidRPr="00C94F13">
        <w:rPr>
          <w:rFonts w:ascii="Times New Roman" w:hAnsi="Times New Roman" w:cs="Times New Roman"/>
          <w:sz w:val="24"/>
          <w:szCs w:val="24"/>
        </w:rPr>
        <w:t>с</w:t>
      </w:r>
      <w:r w:rsidRPr="00C94F13">
        <w:rPr>
          <w:rFonts w:ascii="Times New Roman" w:hAnsi="Times New Roman" w:cs="Times New Roman"/>
          <w:sz w:val="24"/>
          <w:szCs w:val="24"/>
        </w:rPr>
        <w:t xml:space="preserve">тремизма, дискриминации; понимание роли различных социальных институтов в жизни человека; </w:t>
      </w:r>
      <w:proofErr w:type="gramStart"/>
      <w:r w:rsidRPr="00C94F13">
        <w:rPr>
          <w:rFonts w:ascii="Times New Roman" w:hAnsi="Times New Roman" w:cs="Times New Roman"/>
          <w:sz w:val="24"/>
          <w:szCs w:val="24"/>
        </w:rPr>
        <w:t>представление об основных правах, своб</w:t>
      </w:r>
      <w:r w:rsidRPr="00C94F13">
        <w:rPr>
          <w:rFonts w:ascii="Times New Roman" w:hAnsi="Times New Roman" w:cs="Times New Roman"/>
          <w:sz w:val="24"/>
          <w:szCs w:val="24"/>
        </w:rPr>
        <w:t>о</w:t>
      </w:r>
      <w:r w:rsidRPr="00C94F13">
        <w:rPr>
          <w:rFonts w:ascii="Times New Roman" w:hAnsi="Times New Roman" w:cs="Times New Roman"/>
          <w:sz w:val="24"/>
          <w:szCs w:val="24"/>
        </w:rPr>
        <w:t>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</w:t>
      </w:r>
      <w:r w:rsidRPr="00C94F13">
        <w:rPr>
          <w:rFonts w:ascii="Times New Roman" w:hAnsi="Times New Roman" w:cs="Times New Roman"/>
          <w:sz w:val="24"/>
          <w:szCs w:val="24"/>
        </w:rPr>
        <w:t>и</w:t>
      </w:r>
      <w:r w:rsidRPr="00C94F13">
        <w:rPr>
          <w:rFonts w:ascii="Times New Roman" w:hAnsi="Times New Roman" w:cs="Times New Roman"/>
          <w:sz w:val="24"/>
          <w:szCs w:val="24"/>
        </w:rPr>
        <w:t>мопониманию и взаимопомощи, активное участие в школьном самоуправлении; готовность к участию в гуманитарной деятельности (воло</w:t>
      </w:r>
      <w:r w:rsidRPr="00C94F13">
        <w:rPr>
          <w:rFonts w:ascii="Times New Roman" w:hAnsi="Times New Roman" w:cs="Times New Roman"/>
          <w:sz w:val="24"/>
          <w:szCs w:val="24"/>
        </w:rPr>
        <w:t>н</w:t>
      </w:r>
      <w:r w:rsidRPr="00C94F13">
        <w:rPr>
          <w:rFonts w:ascii="Times New Roman" w:hAnsi="Times New Roman" w:cs="Times New Roman"/>
          <w:sz w:val="24"/>
          <w:szCs w:val="24"/>
        </w:rPr>
        <w:t>терство, помощь людям, нуждающимся в ней).</w:t>
      </w:r>
      <w:proofErr w:type="gramEnd"/>
    </w:p>
    <w:p w:rsidR="008B00CA" w:rsidRPr="00C94F13" w:rsidRDefault="008B00C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2.Патриотического воспитания:</w:t>
      </w:r>
      <w:r w:rsidRPr="00C94F13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</w:t>
      </w:r>
      <w:r w:rsidRPr="00C94F13">
        <w:rPr>
          <w:rFonts w:ascii="Times New Roman" w:hAnsi="Times New Roman" w:cs="Times New Roman"/>
          <w:sz w:val="24"/>
          <w:szCs w:val="24"/>
        </w:rPr>
        <w:t>о</w:t>
      </w:r>
      <w:r w:rsidRPr="00C94F13">
        <w:rPr>
          <w:rFonts w:ascii="Times New Roman" w:hAnsi="Times New Roman" w:cs="Times New Roman"/>
          <w:sz w:val="24"/>
          <w:szCs w:val="24"/>
        </w:rPr>
        <w:t>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</w:t>
      </w:r>
      <w:r w:rsidRPr="00C94F13">
        <w:rPr>
          <w:rFonts w:ascii="Times New Roman" w:hAnsi="Times New Roman" w:cs="Times New Roman"/>
          <w:sz w:val="24"/>
          <w:szCs w:val="24"/>
        </w:rPr>
        <w:t>о</w:t>
      </w:r>
      <w:r w:rsidRPr="00C94F13">
        <w:rPr>
          <w:rFonts w:ascii="Times New Roman" w:hAnsi="Times New Roman" w:cs="Times New Roman"/>
          <w:sz w:val="24"/>
          <w:szCs w:val="24"/>
        </w:rPr>
        <w:t>дов, проживающих в родной стране.</w:t>
      </w:r>
    </w:p>
    <w:p w:rsidR="008B00CA" w:rsidRPr="00C94F13" w:rsidRDefault="008B00C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3.Духовно-нравственного воспитания:</w:t>
      </w:r>
      <w:r w:rsidRPr="00C94F13">
        <w:rPr>
          <w:rFonts w:ascii="Times New Roman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</w:t>
      </w:r>
      <w:r w:rsidRPr="00C94F13">
        <w:rPr>
          <w:rFonts w:ascii="Times New Roman" w:hAnsi="Times New Roman" w:cs="Times New Roman"/>
          <w:sz w:val="24"/>
          <w:szCs w:val="24"/>
        </w:rPr>
        <w:t>и</w:t>
      </w:r>
      <w:r w:rsidRPr="00C94F13">
        <w:rPr>
          <w:rFonts w:ascii="Times New Roman" w:hAnsi="Times New Roman" w:cs="Times New Roman"/>
          <w:sz w:val="24"/>
          <w:szCs w:val="24"/>
        </w:rPr>
        <w:t>вать свое поведение и поступки, поведение и поступки других людей с позиции нравственных и правовых норм с учетом осознания после</w:t>
      </w:r>
      <w:r w:rsidRPr="00C94F13">
        <w:rPr>
          <w:rFonts w:ascii="Times New Roman" w:hAnsi="Times New Roman" w:cs="Times New Roman"/>
          <w:sz w:val="24"/>
          <w:szCs w:val="24"/>
        </w:rPr>
        <w:t>д</w:t>
      </w:r>
      <w:r w:rsidRPr="00C94F13">
        <w:rPr>
          <w:rFonts w:ascii="Times New Roman" w:hAnsi="Times New Roman" w:cs="Times New Roman"/>
          <w:sz w:val="24"/>
          <w:szCs w:val="24"/>
        </w:rPr>
        <w:t>ствий поступков; активное неприятие асоциальных поступков, свобода и ответственность личности в условиях индивидуального и общ</w:t>
      </w:r>
      <w:r w:rsidRPr="00C94F13">
        <w:rPr>
          <w:rFonts w:ascii="Times New Roman" w:hAnsi="Times New Roman" w:cs="Times New Roman"/>
          <w:sz w:val="24"/>
          <w:szCs w:val="24"/>
        </w:rPr>
        <w:t>е</w:t>
      </w:r>
      <w:r w:rsidRPr="00C94F13">
        <w:rPr>
          <w:rFonts w:ascii="Times New Roman" w:hAnsi="Times New Roman" w:cs="Times New Roman"/>
          <w:sz w:val="24"/>
          <w:szCs w:val="24"/>
        </w:rPr>
        <w:t>ственного пространства.</w:t>
      </w:r>
    </w:p>
    <w:p w:rsidR="008B00CA" w:rsidRPr="00C94F13" w:rsidRDefault="00DA25D3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4</w:t>
      </w:r>
      <w:r w:rsidR="008B00CA" w:rsidRPr="00C94F13">
        <w:rPr>
          <w:rFonts w:ascii="Times New Roman" w:hAnsi="Times New Roman" w:cs="Times New Roman"/>
          <w:b/>
          <w:sz w:val="24"/>
          <w:szCs w:val="24"/>
        </w:rPr>
        <w:t>. Физического воспитания, формирования культуры здоровья и эмоционального благополучия:</w:t>
      </w:r>
      <w:r w:rsidR="008B00CA" w:rsidRPr="00C94F13">
        <w:rPr>
          <w:rFonts w:ascii="Times New Roman" w:hAnsi="Times New Roman" w:cs="Times New Roman"/>
          <w:sz w:val="24"/>
          <w:szCs w:val="24"/>
        </w:rPr>
        <w:t xml:space="preserve"> осознание ценности жизни; отве</w:t>
      </w:r>
      <w:r w:rsidR="008B00CA" w:rsidRPr="00C94F13">
        <w:rPr>
          <w:rFonts w:ascii="Times New Roman" w:hAnsi="Times New Roman" w:cs="Times New Roman"/>
          <w:sz w:val="24"/>
          <w:szCs w:val="24"/>
        </w:rPr>
        <w:t>т</w:t>
      </w:r>
      <w:r w:rsidR="008B00CA" w:rsidRPr="00C94F13">
        <w:rPr>
          <w:rFonts w:ascii="Times New Roman" w:hAnsi="Times New Roman" w:cs="Times New Roman"/>
          <w:sz w:val="24"/>
          <w:szCs w:val="24"/>
        </w:rPr>
        <w:t>ственное отношение к своему здоровью и установка на здоровый образ жизни (здоровое питание, соблюдение гигиенических правил, сб</w:t>
      </w:r>
      <w:r w:rsidR="008B00CA" w:rsidRPr="00C94F13">
        <w:rPr>
          <w:rFonts w:ascii="Times New Roman" w:hAnsi="Times New Roman" w:cs="Times New Roman"/>
          <w:sz w:val="24"/>
          <w:szCs w:val="24"/>
        </w:rPr>
        <w:t>а</w:t>
      </w:r>
      <w:r w:rsidR="008B00CA" w:rsidRPr="00C94F13">
        <w:rPr>
          <w:rFonts w:ascii="Times New Roman" w:hAnsi="Times New Roman" w:cs="Times New Roman"/>
          <w:sz w:val="24"/>
          <w:szCs w:val="24"/>
        </w:rPr>
        <w:t>лансированный режим занятий и отдыха, регулярная физическая активность)</w:t>
      </w:r>
      <w:proofErr w:type="gramStart"/>
      <w:r w:rsidR="008B00CA" w:rsidRPr="00C94F13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="008B00CA" w:rsidRPr="00C94F13">
        <w:rPr>
          <w:rFonts w:ascii="Times New Roman" w:hAnsi="Times New Roman" w:cs="Times New Roman"/>
          <w:sz w:val="24"/>
          <w:szCs w:val="24"/>
        </w:rPr>
        <w:t>сознание последствий и неприятие вредных привычек (уп</w:t>
      </w:r>
      <w:r w:rsidR="008B00CA" w:rsidRPr="00C94F13">
        <w:rPr>
          <w:rFonts w:ascii="Times New Roman" w:hAnsi="Times New Roman" w:cs="Times New Roman"/>
          <w:sz w:val="24"/>
          <w:szCs w:val="24"/>
        </w:rPr>
        <w:t>о</w:t>
      </w:r>
      <w:r w:rsidR="008B00CA" w:rsidRPr="00C94F13">
        <w:rPr>
          <w:rFonts w:ascii="Times New Roman" w:hAnsi="Times New Roman" w:cs="Times New Roman"/>
          <w:sz w:val="24"/>
          <w:szCs w:val="24"/>
        </w:rPr>
        <w:t xml:space="preserve">требление алкоголя, наркотиков, курение) и иных форм вреда для физического и психического здоровья; </w:t>
      </w:r>
      <w:proofErr w:type="gramStart"/>
      <w:r w:rsidR="008B00CA" w:rsidRPr="00C94F13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</w:t>
      </w:r>
      <w:r w:rsidR="008B00CA" w:rsidRPr="00C94F13">
        <w:rPr>
          <w:rFonts w:ascii="Times New Roman" w:hAnsi="Times New Roman" w:cs="Times New Roman"/>
          <w:sz w:val="24"/>
          <w:szCs w:val="24"/>
        </w:rPr>
        <w:t>ь</w:t>
      </w:r>
      <w:r w:rsidR="008B00CA" w:rsidRPr="00C94F13">
        <w:rPr>
          <w:rFonts w:ascii="Times New Roman" w:hAnsi="Times New Roman" w:cs="Times New Roman"/>
          <w:sz w:val="24"/>
          <w:szCs w:val="24"/>
        </w:rPr>
        <w:t>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</w:t>
      </w:r>
      <w:r w:rsidR="008B00CA" w:rsidRPr="00C94F13">
        <w:rPr>
          <w:rFonts w:ascii="Times New Roman" w:hAnsi="Times New Roman" w:cs="Times New Roman"/>
          <w:sz w:val="24"/>
          <w:szCs w:val="24"/>
        </w:rPr>
        <w:t>о</w:t>
      </w:r>
      <w:r w:rsidR="008B00CA" w:rsidRPr="00C94F13">
        <w:rPr>
          <w:rFonts w:ascii="Times New Roman" w:hAnsi="Times New Roman" w:cs="Times New Roman"/>
          <w:sz w:val="24"/>
          <w:szCs w:val="24"/>
        </w:rPr>
        <w:t>стоянием;</w:t>
      </w:r>
      <w:proofErr w:type="gramEnd"/>
      <w:r w:rsidR="008B00CA" w:rsidRPr="00C94F13">
        <w:rPr>
          <w:rFonts w:ascii="Times New Roman" w:hAnsi="Times New Roman" w:cs="Times New Roman"/>
          <w:sz w:val="24"/>
          <w:szCs w:val="24"/>
        </w:rPr>
        <w:t xml:space="preserve"> сформированность навыка рефлексии, признание своего права на ошибку и такого же права другого человека.</w:t>
      </w:r>
    </w:p>
    <w:p w:rsidR="008B00CA" w:rsidRPr="00C94F13" w:rsidRDefault="00DA25D3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5</w:t>
      </w:r>
      <w:r w:rsidR="008B00CA" w:rsidRPr="00C94F13">
        <w:rPr>
          <w:rFonts w:ascii="Times New Roman" w:hAnsi="Times New Roman" w:cs="Times New Roman"/>
          <w:b/>
          <w:sz w:val="24"/>
          <w:szCs w:val="24"/>
        </w:rPr>
        <w:t>. Трудового воспитания:</w:t>
      </w:r>
      <w:r w:rsidR="008B00CA" w:rsidRPr="00C94F13">
        <w:rPr>
          <w:rFonts w:ascii="Times New Roman" w:hAnsi="Times New Roman" w:cs="Times New Roman"/>
          <w:sz w:val="24"/>
          <w:szCs w:val="24"/>
        </w:rPr>
        <w:t xml:space="preserve"> установка на активное участие в решении практических задач (в рамках семьи, школы, поселка, края) технолог</w:t>
      </w:r>
      <w:r w:rsidR="008B00CA" w:rsidRPr="00C94F13">
        <w:rPr>
          <w:rFonts w:ascii="Times New Roman" w:hAnsi="Times New Roman" w:cs="Times New Roman"/>
          <w:sz w:val="24"/>
          <w:szCs w:val="24"/>
        </w:rPr>
        <w:t>и</w:t>
      </w:r>
      <w:r w:rsidR="008B00CA" w:rsidRPr="00C94F13">
        <w:rPr>
          <w:rFonts w:ascii="Times New Roman" w:hAnsi="Times New Roman" w:cs="Times New Roman"/>
          <w:sz w:val="24"/>
          <w:szCs w:val="24"/>
        </w:rPr>
        <w:t>ческой и социальной направленности, способность инициировать, планировать и самостоятельно выполнять такого рода деятельность; инт</w:t>
      </w:r>
      <w:r w:rsidR="008B00CA" w:rsidRPr="00C94F13">
        <w:rPr>
          <w:rFonts w:ascii="Times New Roman" w:hAnsi="Times New Roman" w:cs="Times New Roman"/>
          <w:sz w:val="24"/>
          <w:szCs w:val="24"/>
        </w:rPr>
        <w:t>е</w:t>
      </w:r>
      <w:r w:rsidR="008B00CA" w:rsidRPr="00C94F13">
        <w:rPr>
          <w:rFonts w:ascii="Times New Roman" w:hAnsi="Times New Roman" w:cs="Times New Roman"/>
          <w:sz w:val="24"/>
          <w:szCs w:val="24"/>
        </w:rPr>
        <w:t>рес к практическому изучению профессий и труда различного рода, в том числе на основе применения изучаемого предметного знания; ос</w:t>
      </w:r>
      <w:r w:rsidR="008B00CA" w:rsidRPr="00C94F13">
        <w:rPr>
          <w:rFonts w:ascii="Times New Roman" w:hAnsi="Times New Roman" w:cs="Times New Roman"/>
          <w:sz w:val="24"/>
          <w:szCs w:val="24"/>
        </w:rPr>
        <w:t>о</w:t>
      </w:r>
      <w:r w:rsidR="008B00CA" w:rsidRPr="00C94F13">
        <w:rPr>
          <w:rFonts w:ascii="Times New Roman" w:hAnsi="Times New Roman" w:cs="Times New Roman"/>
          <w:sz w:val="24"/>
          <w:szCs w:val="24"/>
        </w:rPr>
        <w:t xml:space="preserve">знание важности обучения на протяжении всей жизни для успешной профессиональной деятельности и развитие необходимых умений для </w:t>
      </w:r>
      <w:r w:rsidR="008B00CA" w:rsidRPr="00C94F13">
        <w:rPr>
          <w:rFonts w:ascii="Times New Roman" w:hAnsi="Times New Roman" w:cs="Times New Roman"/>
          <w:sz w:val="24"/>
          <w:szCs w:val="24"/>
        </w:rPr>
        <w:lastRenderedPageBreak/>
        <w:t>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B00CA" w:rsidRPr="00C94F13" w:rsidRDefault="00DA25D3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6</w:t>
      </w:r>
      <w:r w:rsidR="008B00CA" w:rsidRPr="00C94F13">
        <w:rPr>
          <w:rFonts w:ascii="Times New Roman" w:hAnsi="Times New Roman" w:cs="Times New Roman"/>
          <w:b/>
          <w:sz w:val="24"/>
          <w:szCs w:val="24"/>
        </w:rPr>
        <w:t>. Экологического воспитания:</w:t>
      </w:r>
      <w:r w:rsidR="008B00CA" w:rsidRPr="00C94F13">
        <w:rPr>
          <w:rFonts w:ascii="Times New Roman" w:hAnsi="Times New Roman" w:cs="Times New Roman"/>
          <w:sz w:val="24"/>
          <w:szCs w:val="24"/>
        </w:rPr>
        <w:t xml:space="preserve"> ориентация на применение знаний из социальных и естественных наук для решения задач в области окр</w:t>
      </w:r>
      <w:r w:rsidR="008B00CA" w:rsidRPr="00C94F13">
        <w:rPr>
          <w:rFonts w:ascii="Times New Roman" w:hAnsi="Times New Roman" w:cs="Times New Roman"/>
          <w:sz w:val="24"/>
          <w:szCs w:val="24"/>
        </w:rPr>
        <w:t>у</w:t>
      </w:r>
      <w:r w:rsidR="008B00CA" w:rsidRPr="00C94F13">
        <w:rPr>
          <w:rFonts w:ascii="Times New Roman" w:hAnsi="Times New Roman" w:cs="Times New Roman"/>
          <w:sz w:val="24"/>
          <w:szCs w:val="24"/>
        </w:rPr>
        <w:t>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B00CA" w:rsidRPr="00C94F13" w:rsidRDefault="00DA25D3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7</w:t>
      </w:r>
      <w:r w:rsidR="008B00CA" w:rsidRPr="00C94F13">
        <w:rPr>
          <w:rFonts w:ascii="Times New Roman" w:hAnsi="Times New Roman" w:cs="Times New Roman"/>
          <w:b/>
          <w:sz w:val="24"/>
          <w:szCs w:val="24"/>
        </w:rPr>
        <w:t>. Ценности научного познания:</w:t>
      </w:r>
      <w:r w:rsidR="008B00CA" w:rsidRPr="00C94F13">
        <w:rPr>
          <w:rFonts w:ascii="Times New Roman" w:hAnsi="Times New Roman" w:cs="Times New Roman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</w:t>
      </w:r>
      <w:r w:rsidR="008B00CA" w:rsidRPr="00C94F13">
        <w:rPr>
          <w:rFonts w:ascii="Times New Roman" w:hAnsi="Times New Roman" w:cs="Times New Roman"/>
          <w:sz w:val="24"/>
          <w:szCs w:val="24"/>
        </w:rPr>
        <w:t>о</w:t>
      </w:r>
      <w:r w:rsidR="008B00CA" w:rsidRPr="00C94F13">
        <w:rPr>
          <w:rFonts w:ascii="Times New Roman" w:hAnsi="Times New Roman" w:cs="Times New Roman"/>
          <w:sz w:val="24"/>
          <w:szCs w:val="24"/>
        </w:rPr>
        <w:t>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</w:t>
      </w:r>
      <w:proofErr w:type="gramStart"/>
      <w:r w:rsidR="008B00CA" w:rsidRPr="00C94F13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="008B00CA" w:rsidRPr="00C94F13">
        <w:rPr>
          <w:rFonts w:ascii="Times New Roman" w:hAnsi="Times New Roman" w:cs="Times New Roman"/>
          <w:sz w:val="24"/>
          <w:szCs w:val="24"/>
        </w:rPr>
        <w:t>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46EF8" w:rsidRPr="00C94F13" w:rsidRDefault="008D33DE" w:rsidP="00C94F13">
      <w:pPr>
        <w:widowControl w:val="0"/>
        <w:autoSpaceDE w:val="0"/>
        <w:autoSpaceDN w:val="0"/>
        <w:spacing w:after="0" w:line="240" w:lineRule="auto"/>
        <w:ind w:right="791" w:firstLine="396"/>
        <w:jc w:val="both"/>
        <w:rPr>
          <w:rFonts w:ascii="Times New Roman" w:eastAsia="Book Antiqua" w:hAnsi="Times New Roman" w:cs="Times New Roman"/>
          <w:sz w:val="24"/>
          <w:szCs w:val="24"/>
        </w:rPr>
      </w:pPr>
      <w:r w:rsidRPr="00C94F13">
        <w:rPr>
          <w:rFonts w:ascii="Times New Roman" w:eastAsia="Book Antiqua" w:hAnsi="Times New Roman" w:cs="Times New Roman"/>
          <w:color w:val="231F20"/>
          <w:sz w:val="24"/>
          <w:szCs w:val="24"/>
        </w:rPr>
        <w:t>Метапредметные</w:t>
      </w:r>
      <w:r w:rsidR="00B46EF8" w:rsidRPr="00C94F13">
        <w:rPr>
          <w:rFonts w:ascii="Times New Roman" w:eastAsia="Book Antiqua" w:hAnsi="Times New Roman" w:cs="Times New Roman"/>
          <w:color w:val="231F20"/>
          <w:sz w:val="24"/>
          <w:szCs w:val="24"/>
        </w:rPr>
        <w:t xml:space="preserve"> результаты предполагают формирование универсальных учебных действий, определяющих развитие умения учиться. Таким образом, учащиеся приобретают: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C94F13">
        <w:rPr>
          <w:rFonts w:ascii="Times New Roman" w:hAnsi="Times New Roman" w:cs="Times New Roman"/>
          <w:b/>
        </w:rPr>
        <w:t xml:space="preserve">умения познавательные, интеллектуальные </w:t>
      </w:r>
      <w:r w:rsidRPr="00C94F13">
        <w:rPr>
          <w:rFonts w:ascii="Times New Roman" w:hAnsi="Times New Roman" w:cs="Times New Roman"/>
        </w:rPr>
        <w:t>(аналитические</w:t>
      </w:r>
      <w:r w:rsidRPr="00C94F13">
        <w:rPr>
          <w:rFonts w:ascii="Times New Roman" w:hAnsi="Times New Roman" w:cs="Times New Roman"/>
          <w:w w:val="95"/>
        </w:rPr>
        <w:t xml:space="preserve">, критические, проектные, исследовательские, </w:t>
      </w:r>
      <w:r w:rsidRPr="00C94F13">
        <w:rPr>
          <w:rFonts w:ascii="Times New Roman" w:hAnsi="Times New Roman" w:cs="Times New Roman"/>
          <w:spacing w:val="-3"/>
          <w:w w:val="95"/>
        </w:rPr>
        <w:t xml:space="preserve">работы </w:t>
      </w:r>
      <w:r w:rsidRPr="00C94F13">
        <w:rPr>
          <w:rFonts w:ascii="Times New Roman" w:hAnsi="Times New Roman" w:cs="Times New Roman"/>
        </w:rPr>
        <w:t xml:space="preserve">с информацией: поиска, выбора, обобщения, </w:t>
      </w:r>
      <w:r w:rsidR="00196381" w:rsidRPr="00C94F13">
        <w:rPr>
          <w:rFonts w:ascii="Times New Roman" w:hAnsi="Times New Roman" w:cs="Times New Roman"/>
        </w:rPr>
        <w:t xml:space="preserve">сравнения, </w:t>
      </w:r>
      <w:r w:rsidR="008D33DE" w:rsidRPr="00C94F13">
        <w:rPr>
          <w:rFonts w:ascii="Times New Roman" w:hAnsi="Times New Roman" w:cs="Times New Roman"/>
        </w:rPr>
        <w:t>систематизации интерпретации</w:t>
      </w:r>
      <w:r w:rsidRPr="00C94F13">
        <w:rPr>
          <w:rFonts w:ascii="Times New Roman" w:hAnsi="Times New Roman" w:cs="Times New Roman"/>
        </w:rPr>
        <w:t>):</w:t>
      </w:r>
      <w:proofErr w:type="gramEnd"/>
    </w:p>
    <w:p w:rsidR="00B46EF8" w:rsidRPr="00C94F13" w:rsidRDefault="008D33DE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формулировать личные</w:t>
      </w:r>
      <w:r w:rsidR="00196381" w:rsidRPr="00C94F13">
        <w:rPr>
          <w:rFonts w:ascii="Times New Roman" w:hAnsi="Times New Roman" w:cs="Times New Roman"/>
        </w:rPr>
        <w:t xml:space="preserve"> понятия</w:t>
      </w:r>
      <w:r w:rsidRPr="00C94F13">
        <w:rPr>
          <w:rFonts w:ascii="Times New Roman" w:hAnsi="Times New Roman" w:cs="Times New Roman"/>
        </w:rPr>
        <w:t xml:space="preserve"> </w:t>
      </w:r>
      <w:r w:rsidR="00196381" w:rsidRPr="00C94F13">
        <w:rPr>
          <w:rFonts w:ascii="Times New Roman" w:hAnsi="Times New Roman" w:cs="Times New Roman"/>
        </w:rPr>
        <w:t>безопасности</w:t>
      </w:r>
      <w:r w:rsidRPr="00C94F13">
        <w:rPr>
          <w:rFonts w:ascii="Times New Roman" w:hAnsi="Times New Roman" w:cs="Times New Roman"/>
        </w:rPr>
        <w:t xml:space="preserve"> </w:t>
      </w:r>
      <w:r w:rsidR="00B46EF8" w:rsidRPr="00C94F13">
        <w:rPr>
          <w:rFonts w:ascii="Times New Roman" w:hAnsi="Times New Roman" w:cs="Times New Roman"/>
        </w:rPr>
        <w:t>и</w:t>
      </w:r>
      <w:r w:rsidRPr="00C94F13">
        <w:rPr>
          <w:rFonts w:ascii="Times New Roman" w:hAnsi="Times New Roman" w:cs="Times New Roman"/>
        </w:rPr>
        <w:t xml:space="preserve"> </w:t>
      </w:r>
      <w:r w:rsidR="00B46EF8" w:rsidRPr="00C94F13">
        <w:rPr>
          <w:rFonts w:ascii="Times New Roman" w:hAnsi="Times New Roman" w:cs="Times New Roman"/>
          <w:spacing w:val="-3"/>
        </w:rPr>
        <w:t>учебно</w:t>
      </w:r>
      <w:r w:rsidR="00B46EF8" w:rsidRPr="00C94F13">
        <w:rPr>
          <w:rFonts w:ascii="Times New Roman" w:hAnsi="Times New Roman" w:cs="Times New Roman"/>
        </w:rPr>
        <w:t>-познавательную проблем</w:t>
      </w:r>
      <w:proofErr w:type="gramStart"/>
      <w:r w:rsidR="00B46EF8" w:rsidRPr="00C94F13">
        <w:rPr>
          <w:rFonts w:ascii="Times New Roman" w:hAnsi="Times New Roman" w:cs="Times New Roman"/>
        </w:rPr>
        <w:t>у(</w:t>
      </w:r>
      <w:proofErr w:type="gramEnd"/>
      <w:r w:rsidR="00B46EF8" w:rsidRPr="00C94F13">
        <w:rPr>
          <w:rFonts w:ascii="Times New Roman" w:hAnsi="Times New Roman" w:cs="Times New Roman"/>
        </w:rPr>
        <w:t>задачу);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анализировать причины возникновения опасных </w:t>
      </w:r>
      <w:r w:rsidRPr="00C94F13">
        <w:rPr>
          <w:rFonts w:ascii="Times New Roman" w:hAnsi="Times New Roman" w:cs="Times New Roman"/>
          <w:spacing w:val="-14"/>
        </w:rPr>
        <w:t xml:space="preserve">и </w:t>
      </w:r>
      <w:r w:rsidRPr="00C94F13">
        <w:rPr>
          <w:rFonts w:ascii="Times New Roman" w:hAnsi="Times New Roman" w:cs="Times New Roman"/>
        </w:rPr>
        <w:t xml:space="preserve">чрезвычайных ситуаций; обобщать и сравнивать </w:t>
      </w:r>
      <w:r w:rsidRPr="00C94F13">
        <w:rPr>
          <w:rFonts w:ascii="Times New Roman" w:hAnsi="Times New Roman" w:cs="Times New Roman"/>
          <w:spacing w:val="-6"/>
        </w:rPr>
        <w:t>последствия</w:t>
      </w:r>
      <w:r w:rsidRPr="00C94F13">
        <w:rPr>
          <w:rFonts w:ascii="Times New Roman" w:hAnsi="Times New Roman" w:cs="Times New Roman"/>
        </w:rPr>
        <w:t xml:space="preserve"> опасных и </w:t>
      </w:r>
      <w:r w:rsidR="00196381" w:rsidRPr="00C94F13">
        <w:rPr>
          <w:rFonts w:ascii="Times New Roman" w:hAnsi="Times New Roman" w:cs="Times New Roman"/>
        </w:rPr>
        <w:t>чрезвычайных с</w:t>
      </w:r>
      <w:r w:rsidR="00196381" w:rsidRPr="00C94F13">
        <w:rPr>
          <w:rFonts w:ascii="Times New Roman" w:hAnsi="Times New Roman" w:cs="Times New Roman"/>
        </w:rPr>
        <w:t>и</w:t>
      </w:r>
      <w:r w:rsidR="00196381" w:rsidRPr="00C94F13">
        <w:rPr>
          <w:rFonts w:ascii="Times New Roman" w:hAnsi="Times New Roman" w:cs="Times New Roman"/>
        </w:rPr>
        <w:t>туаций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  <w:w w:val="95"/>
        </w:rPr>
        <w:t xml:space="preserve">выявлять причинно-следственные связи опасных </w:t>
      </w:r>
      <w:r w:rsidRPr="00C94F13">
        <w:rPr>
          <w:rFonts w:ascii="Times New Roman" w:hAnsi="Times New Roman" w:cs="Times New Roman"/>
          <w:spacing w:val="-3"/>
          <w:w w:val="95"/>
        </w:rPr>
        <w:t>ситуаций</w:t>
      </w:r>
      <w:r w:rsidRPr="00C94F13">
        <w:rPr>
          <w:rFonts w:ascii="Times New Roman" w:hAnsi="Times New Roman" w:cs="Times New Roman"/>
        </w:rPr>
        <w:t xml:space="preserve"> и их влияние на безопасность жизнедеятельности человека;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  <w:w w:val="95"/>
        </w:rPr>
        <w:t xml:space="preserve">генерировать идеи, моделировать индивидуальные </w:t>
      </w:r>
      <w:r w:rsidRPr="00C94F13">
        <w:rPr>
          <w:rFonts w:ascii="Times New Roman" w:hAnsi="Times New Roman" w:cs="Times New Roman"/>
          <w:spacing w:val="-5"/>
          <w:w w:val="95"/>
        </w:rPr>
        <w:t>решения</w:t>
      </w:r>
      <w:r w:rsidRPr="00C94F13">
        <w:rPr>
          <w:rFonts w:ascii="Times New Roman" w:hAnsi="Times New Roman" w:cs="Times New Roman"/>
        </w:rPr>
        <w:t xml:space="preserve"> по обеспечению личной безопасности в повседневной жизни и в чрезвычайных с</w:t>
      </w:r>
      <w:r w:rsidRPr="00C94F13">
        <w:rPr>
          <w:rFonts w:ascii="Times New Roman" w:hAnsi="Times New Roman" w:cs="Times New Roman"/>
        </w:rPr>
        <w:t>и</w:t>
      </w:r>
      <w:r w:rsidRPr="00C94F13">
        <w:rPr>
          <w:rFonts w:ascii="Times New Roman" w:hAnsi="Times New Roman" w:cs="Times New Roman"/>
        </w:rPr>
        <w:t xml:space="preserve">туациях; планировать — определять цели и задачи по безопасному </w:t>
      </w:r>
      <w:r w:rsidRPr="00C94F13">
        <w:rPr>
          <w:rFonts w:ascii="Times New Roman" w:hAnsi="Times New Roman" w:cs="Times New Roman"/>
          <w:spacing w:val="-3"/>
        </w:rPr>
        <w:t>поведению</w:t>
      </w:r>
      <w:r w:rsidRPr="00C94F13">
        <w:rPr>
          <w:rFonts w:ascii="Times New Roman" w:hAnsi="Times New Roman" w:cs="Times New Roman"/>
        </w:rPr>
        <w:t xml:space="preserve"> в повседневной жизни и в различных </w:t>
      </w:r>
      <w:r w:rsidRPr="00C94F13">
        <w:rPr>
          <w:rFonts w:ascii="Times New Roman" w:hAnsi="Times New Roman" w:cs="Times New Roman"/>
          <w:spacing w:val="-3"/>
        </w:rPr>
        <w:t xml:space="preserve">опасных    </w:t>
      </w:r>
      <w:r w:rsidRPr="00C94F13">
        <w:rPr>
          <w:rFonts w:ascii="Times New Roman" w:hAnsi="Times New Roman" w:cs="Times New Roman"/>
        </w:rPr>
        <w:t xml:space="preserve">и </w:t>
      </w:r>
      <w:r w:rsidR="00196381" w:rsidRPr="00C94F13">
        <w:rPr>
          <w:rFonts w:ascii="Times New Roman" w:hAnsi="Times New Roman" w:cs="Times New Roman"/>
        </w:rPr>
        <w:t>чрезвыча</w:t>
      </w:r>
      <w:r w:rsidR="00196381" w:rsidRPr="00C94F13">
        <w:rPr>
          <w:rFonts w:ascii="Times New Roman" w:hAnsi="Times New Roman" w:cs="Times New Roman"/>
        </w:rPr>
        <w:t>й</w:t>
      </w:r>
      <w:r w:rsidR="00196381" w:rsidRPr="00C94F13">
        <w:rPr>
          <w:rFonts w:ascii="Times New Roman" w:hAnsi="Times New Roman" w:cs="Times New Roman"/>
        </w:rPr>
        <w:t>ных ситуациях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выбирать средства реализации поставленных </w:t>
      </w:r>
      <w:r w:rsidRPr="00C94F13">
        <w:rPr>
          <w:rFonts w:ascii="Times New Roman" w:hAnsi="Times New Roman" w:cs="Times New Roman"/>
          <w:spacing w:val="-3"/>
        </w:rPr>
        <w:t xml:space="preserve">целей, </w:t>
      </w:r>
      <w:r w:rsidRPr="00C94F13">
        <w:rPr>
          <w:rFonts w:ascii="Times New Roman" w:hAnsi="Times New Roman" w:cs="Times New Roman"/>
        </w:rPr>
        <w:t xml:space="preserve">оценивать результаты своей деятельности в обеспечении </w:t>
      </w:r>
      <w:r w:rsidR="00196381" w:rsidRPr="00C94F13">
        <w:rPr>
          <w:rFonts w:ascii="Times New Roman" w:hAnsi="Times New Roman" w:cs="Times New Roman"/>
        </w:rPr>
        <w:t>личной безопасности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  <w:w w:val="95"/>
        </w:rPr>
        <w:t xml:space="preserve">находить, обобщать и интерпретировать информацию </w:t>
      </w:r>
      <w:r w:rsidRPr="00C94F13">
        <w:rPr>
          <w:rFonts w:ascii="Times New Roman" w:hAnsi="Times New Roman" w:cs="Times New Roman"/>
        </w:rPr>
        <w:t xml:space="preserve">с использованием учебной литературы по </w:t>
      </w:r>
      <w:r w:rsidRPr="00C94F13">
        <w:rPr>
          <w:rFonts w:ascii="Times New Roman" w:hAnsi="Times New Roman" w:cs="Times New Roman"/>
          <w:spacing w:val="-2"/>
        </w:rPr>
        <w:t xml:space="preserve">безопасности </w:t>
      </w:r>
      <w:r w:rsidRPr="00C94F13">
        <w:rPr>
          <w:rFonts w:ascii="Times New Roman" w:hAnsi="Times New Roman" w:cs="Times New Roman"/>
        </w:rPr>
        <w:t xml:space="preserve">жизнедеятельности, словарей, Интернета, СМИ и </w:t>
      </w:r>
      <w:r w:rsidRPr="00C94F13">
        <w:rPr>
          <w:rFonts w:ascii="Times New Roman" w:hAnsi="Times New Roman" w:cs="Times New Roman"/>
          <w:spacing w:val="-4"/>
        </w:rPr>
        <w:t>других</w:t>
      </w:r>
      <w:r w:rsidR="008D33DE" w:rsidRPr="00C94F13">
        <w:rPr>
          <w:rFonts w:ascii="Times New Roman" w:hAnsi="Times New Roman" w:cs="Times New Roman"/>
          <w:spacing w:val="-4"/>
        </w:rPr>
        <w:t xml:space="preserve"> </w:t>
      </w:r>
      <w:r w:rsidR="00FE27B5" w:rsidRPr="00C94F13">
        <w:rPr>
          <w:rFonts w:ascii="Times New Roman" w:hAnsi="Times New Roman" w:cs="Times New Roman"/>
        </w:rPr>
        <w:t>информационных ресурсов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применять теоретические знания в моделировании </w:t>
      </w:r>
      <w:r w:rsidRPr="00C94F13">
        <w:rPr>
          <w:rFonts w:ascii="Times New Roman" w:hAnsi="Times New Roman" w:cs="Times New Roman"/>
          <w:spacing w:val="-5"/>
        </w:rPr>
        <w:t>ситуаций</w:t>
      </w:r>
      <w:r w:rsidRPr="00C94F13">
        <w:rPr>
          <w:rFonts w:ascii="Times New Roman" w:hAnsi="Times New Roman" w:cs="Times New Roman"/>
        </w:rPr>
        <w:t xml:space="preserve"> по мерам первой помощи и самопомощи </w:t>
      </w:r>
      <w:r w:rsidRPr="00C94F13">
        <w:rPr>
          <w:rFonts w:ascii="Times New Roman" w:hAnsi="Times New Roman" w:cs="Times New Roman"/>
          <w:spacing w:val="-5"/>
        </w:rPr>
        <w:t xml:space="preserve">при </w:t>
      </w:r>
      <w:r w:rsidRPr="00C94F13">
        <w:rPr>
          <w:rFonts w:ascii="Times New Roman" w:hAnsi="Times New Roman" w:cs="Times New Roman"/>
        </w:rPr>
        <w:t>неотложных состояниях, по фо</w:t>
      </w:r>
      <w:r w:rsidRPr="00C94F13">
        <w:rPr>
          <w:rFonts w:ascii="Times New Roman" w:hAnsi="Times New Roman" w:cs="Times New Roman"/>
        </w:rPr>
        <w:t>р</w:t>
      </w:r>
      <w:r w:rsidRPr="00C94F13">
        <w:rPr>
          <w:rFonts w:ascii="Times New Roman" w:hAnsi="Times New Roman" w:cs="Times New Roman"/>
        </w:rPr>
        <w:t xml:space="preserve">мированию здорового </w:t>
      </w:r>
      <w:r w:rsidR="00FE27B5" w:rsidRPr="00C94F13">
        <w:rPr>
          <w:rFonts w:ascii="Times New Roman" w:hAnsi="Times New Roman" w:cs="Times New Roman"/>
        </w:rPr>
        <w:t>образа жизни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10"/>
        </w:rPr>
        <w:t>умения</w:t>
      </w:r>
      <w:r w:rsidR="008D33DE" w:rsidRPr="00C94F13">
        <w:rPr>
          <w:rFonts w:ascii="Times New Roman" w:hAnsi="Times New Roman" w:cs="Times New Roman"/>
          <w:b/>
          <w:w w:val="110"/>
        </w:rPr>
        <w:t xml:space="preserve"> </w:t>
      </w:r>
      <w:r w:rsidRPr="00C94F13">
        <w:rPr>
          <w:rFonts w:ascii="Times New Roman" w:hAnsi="Times New Roman" w:cs="Times New Roman"/>
          <w:b/>
          <w:w w:val="110"/>
        </w:rPr>
        <w:t>коммуникативные: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взаимодействовать с окружающими, вести конструктивный </w:t>
      </w:r>
      <w:r w:rsidR="00FE27B5" w:rsidRPr="00C94F13">
        <w:rPr>
          <w:rFonts w:ascii="Times New Roman" w:hAnsi="Times New Roman" w:cs="Times New Roman"/>
        </w:rPr>
        <w:t>диалог, понятно</w:t>
      </w:r>
      <w:r w:rsidRPr="00C94F13">
        <w:rPr>
          <w:rFonts w:ascii="Times New Roman" w:hAnsi="Times New Roman" w:cs="Times New Roman"/>
        </w:rPr>
        <w:t xml:space="preserve"> выражать свои мысли, слушать собеседника, признавать право другого человека </w:t>
      </w:r>
      <w:r w:rsidRPr="00C94F13">
        <w:rPr>
          <w:rFonts w:ascii="Times New Roman" w:hAnsi="Times New Roman" w:cs="Times New Roman"/>
          <w:spacing w:val="-7"/>
        </w:rPr>
        <w:t xml:space="preserve">на </w:t>
      </w:r>
      <w:r w:rsidR="00FE27B5" w:rsidRPr="00C94F13">
        <w:rPr>
          <w:rFonts w:ascii="Times New Roman" w:hAnsi="Times New Roman" w:cs="Times New Roman"/>
        </w:rPr>
        <w:t>иное мнение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выполнять различные социальные роли в обычной </w:t>
      </w:r>
      <w:r w:rsidRPr="00C94F13">
        <w:rPr>
          <w:rFonts w:ascii="Times New Roman" w:hAnsi="Times New Roman" w:cs="Times New Roman"/>
          <w:spacing w:val="-12"/>
        </w:rPr>
        <w:t xml:space="preserve">и </w:t>
      </w:r>
      <w:r w:rsidRPr="00C94F13">
        <w:rPr>
          <w:rFonts w:ascii="Times New Roman" w:hAnsi="Times New Roman" w:cs="Times New Roman"/>
        </w:rPr>
        <w:t xml:space="preserve">экстремальной ситуациях, в решении вопросов по </w:t>
      </w:r>
      <w:r w:rsidRPr="00C94F13">
        <w:rPr>
          <w:rFonts w:ascii="Times New Roman" w:hAnsi="Times New Roman" w:cs="Times New Roman"/>
          <w:spacing w:val="-5"/>
        </w:rPr>
        <w:t>обеспечению</w:t>
      </w:r>
      <w:r w:rsidRPr="00C94F13">
        <w:rPr>
          <w:rFonts w:ascii="Times New Roman" w:hAnsi="Times New Roman" w:cs="Times New Roman"/>
        </w:rPr>
        <w:t xml:space="preserve"> безопасности личности, общества, государства;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05"/>
        </w:rPr>
        <w:t>умения</w:t>
      </w:r>
      <w:r w:rsidR="00063873" w:rsidRPr="00C94F13">
        <w:rPr>
          <w:rFonts w:ascii="Times New Roman" w:hAnsi="Times New Roman" w:cs="Times New Roman"/>
          <w:b/>
          <w:w w:val="105"/>
        </w:rPr>
        <w:t xml:space="preserve"> </w:t>
      </w:r>
      <w:r w:rsidRPr="00C94F13">
        <w:rPr>
          <w:rFonts w:ascii="Times New Roman" w:hAnsi="Times New Roman" w:cs="Times New Roman"/>
          <w:b/>
          <w:w w:val="105"/>
        </w:rPr>
        <w:t>регулятивные</w:t>
      </w:r>
      <w:r w:rsidR="00B27896" w:rsidRPr="00C94F13">
        <w:rPr>
          <w:rFonts w:ascii="Times New Roman" w:hAnsi="Times New Roman" w:cs="Times New Roman"/>
          <w:b/>
          <w:w w:val="105"/>
        </w:rPr>
        <w:t xml:space="preserve"> </w:t>
      </w:r>
      <w:r w:rsidRPr="00C94F13">
        <w:rPr>
          <w:rFonts w:ascii="Times New Roman" w:hAnsi="Times New Roman" w:cs="Times New Roman"/>
          <w:b/>
          <w:w w:val="105"/>
        </w:rPr>
        <w:t>(организационные):</w:t>
      </w:r>
    </w:p>
    <w:p w:rsidR="00B46EF8" w:rsidRPr="00C94F13" w:rsidRDefault="00063873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саморегуляция</w:t>
      </w:r>
      <w:r w:rsidR="00B46EF8" w:rsidRPr="00C94F13">
        <w:rPr>
          <w:rFonts w:ascii="Times New Roman" w:hAnsi="Times New Roman" w:cs="Times New Roman"/>
        </w:rPr>
        <w:t xml:space="preserve"> и самоуправление собственным </w:t>
      </w:r>
      <w:r w:rsidR="00B46EF8" w:rsidRPr="00C94F13">
        <w:rPr>
          <w:rFonts w:ascii="Times New Roman" w:hAnsi="Times New Roman" w:cs="Times New Roman"/>
          <w:spacing w:val="-3"/>
        </w:rPr>
        <w:t>поведением</w:t>
      </w:r>
      <w:r w:rsidR="00B46EF8" w:rsidRPr="00C94F13">
        <w:rPr>
          <w:rFonts w:ascii="Times New Roman" w:hAnsi="Times New Roman" w:cs="Times New Roman"/>
        </w:rPr>
        <w:t xml:space="preserve"> и деятельностью — построение индивидуальной </w:t>
      </w:r>
      <w:r w:rsidR="003B028A" w:rsidRPr="00C94F13">
        <w:rPr>
          <w:rFonts w:ascii="Times New Roman" w:hAnsi="Times New Roman" w:cs="Times New Roman"/>
        </w:rPr>
        <w:t>образовательной траектории</w:t>
      </w:r>
      <w:r w:rsidR="00B46EF8"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lastRenderedPageBreak/>
        <w:t>владение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навыками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учебно-исследовательской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и</w:t>
      </w:r>
      <w:r w:rsidR="00063873" w:rsidRPr="00C94F13">
        <w:rPr>
          <w:rFonts w:ascii="Times New Roman" w:hAnsi="Times New Roman" w:cs="Times New Roman"/>
        </w:rPr>
        <w:t xml:space="preserve"> </w:t>
      </w:r>
      <w:r w:rsidR="003B028A" w:rsidRPr="00C94F13">
        <w:rPr>
          <w:rFonts w:ascii="Times New Roman" w:hAnsi="Times New Roman" w:cs="Times New Roman"/>
        </w:rPr>
        <w:t>проектной деятельности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владение навыками познавательной рефлексии </w:t>
      </w:r>
      <w:r w:rsidRPr="00C94F13">
        <w:rPr>
          <w:rFonts w:ascii="Times New Roman" w:hAnsi="Times New Roman" w:cs="Times New Roman"/>
          <w:spacing w:val="-3"/>
        </w:rPr>
        <w:t>(осознание</w:t>
      </w:r>
      <w:r w:rsidRPr="00C94F13">
        <w:rPr>
          <w:rFonts w:ascii="Times New Roman" w:hAnsi="Times New Roman" w:cs="Times New Roman"/>
        </w:rPr>
        <w:t xml:space="preserve"> совершаемых действий и мыслительных процессов, границ своего знания и незн</w:t>
      </w:r>
      <w:r w:rsidRPr="00C94F13">
        <w:rPr>
          <w:rFonts w:ascii="Times New Roman" w:hAnsi="Times New Roman" w:cs="Times New Roman"/>
        </w:rPr>
        <w:t>а</w:t>
      </w:r>
      <w:r w:rsidRPr="00C94F13">
        <w:rPr>
          <w:rFonts w:ascii="Times New Roman" w:hAnsi="Times New Roman" w:cs="Times New Roman"/>
        </w:rPr>
        <w:t>ния) для определения новых познавательных задач и средств их достижения;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владение</w:t>
      </w:r>
      <w:r w:rsidR="00063873" w:rsidRPr="00C94F13">
        <w:rPr>
          <w:rFonts w:ascii="Times New Roman" w:hAnsi="Times New Roman" w:cs="Times New Roman"/>
        </w:rPr>
        <w:t xml:space="preserve"> практическими навыками первой </w:t>
      </w:r>
      <w:r w:rsidRPr="00C94F13">
        <w:rPr>
          <w:rFonts w:ascii="Times New Roman" w:hAnsi="Times New Roman" w:cs="Times New Roman"/>
        </w:rPr>
        <w:t>помощи,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  <w:spacing w:val="-5"/>
        </w:rPr>
        <w:t>фи</w:t>
      </w:r>
      <w:r w:rsidRPr="00C94F13">
        <w:rPr>
          <w:rFonts w:ascii="Times New Roman" w:hAnsi="Times New Roman" w:cs="Times New Roman"/>
        </w:rPr>
        <w:t xml:space="preserve">зической культуры, здорового образа </w:t>
      </w:r>
      <w:r w:rsidR="003B028A" w:rsidRPr="00C94F13">
        <w:rPr>
          <w:rFonts w:ascii="Times New Roman" w:hAnsi="Times New Roman" w:cs="Times New Roman"/>
        </w:rPr>
        <w:t>жизни, экологического</w:t>
      </w:r>
      <w:r w:rsidR="00063873" w:rsidRPr="00C94F13">
        <w:rPr>
          <w:rFonts w:ascii="Times New Roman" w:hAnsi="Times New Roman" w:cs="Times New Roman"/>
        </w:rPr>
        <w:t xml:space="preserve"> </w:t>
      </w:r>
      <w:r w:rsidR="003B028A" w:rsidRPr="00C94F13">
        <w:rPr>
          <w:rFonts w:ascii="Times New Roman" w:hAnsi="Times New Roman" w:cs="Times New Roman"/>
        </w:rPr>
        <w:t>поведения, психогиги</w:t>
      </w:r>
      <w:r w:rsidR="003B028A" w:rsidRPr="00C94F13">
        <w:rPr>
          <w:rFonts w:ascii="Times New Roman" w:hAnsi="Times New Roman" w:cs="Times New Roman"/>
        </w:rPr>
        <w:t>е</w:t>
      </w:r>
      <w:r w:rsidR="003B028A" w:rsidRPr="00C94F13">
        <w:rPr>
          <w:rFonts w:ascii="Times New Roman" w:hAnsi="Times New Roman" w:cs="Times New Roman"/>
        </w:rPr>
        <w:t>ны</w:t>
      </w:r>
      <w:r w:rsidRPr="00C94F13">
        <w:rPr>
          <w:rFonts w:ascii="Times New Roman" w:hAnsi="Times New Roman" w:cs="Times New Roman"/>
        </w:rPr>
        <w:t>.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C94F13">
        <w:rPr>
          <w:rFonts w:ascii="Times New Roman" w:hAnsi="Times New Roman" w:cs="Times New Roman"/>
        </w:rPr>
        <w:t xml:space="preserve">Предметные </w:t>
      </w:r>
      <w:r w:rsidRPr="00C94F13">
        <w:rPr>
          <w:rFonts w:ascii="Times New Roman" w:hAnsi="Times New Roman" w:cs="Times New Roman"/>
          <w:spacing w:val="-4"/>
        </w:rPr>
        <w:t xml:space="preserve">результаты </w:t>
      </w:r>
      <w:r w:rsidRPr="00C94F13">
        <w:rPr>
          <w:rFonts w:ascii="Times New Roman" w:hAnsi="Times New Roman" w:cs="Times New Roman"/>
        </w:rPr>
        <w:t xml:space="preserve">предполагают формирование </w:t>
      </w:r>
      <w:r w:rsidRPr="00C94F13">
        <w:rPr>
          <w:rFonts w:ascii="Times New Roman" w:hAnsi="Times New Roman" w:cs="Times New Roman"/>
          <w:spacing w:val="-5"/>
        </w:rPr>
        <w:t>ос</w:t>
      </w:r>
      <w:r w:rsidRPr="00C94F13">
        <w:rPr>
          <w:rFonts w:ascii="Times New Roman" w:hAnsi="Times New Roman" w:cs="Times New Roman"/>
        </w:rPr>
        <w:t xml:space="preserve">нов научного (критического, исследовательского) типа </w:t>
      </w:r>
      <w:r w:rsidRPr="00C94F13">
        <w:rPr>
          <w:rFonts w:ascii="Times New Roman" w:hAnsi="Times New Roman" w:cs="Times New Roman"/>
          <w:spacing w:val="-3"/>
        </w:rPr>
        <w:t>мышле</w:t>
      </w:r>
      <w:r w:rsidRPr="00C94F13">
        <w:rPr>
          <w:rFonts w:ascii="Times New Roman" w:hAnsi="Times New Roman" w:cs="Times New Roman"/>
        </w:rPr>
        <w:t xml:space="preserve">ния на основе научных представлений о стратегии и </w:t>
      </w:r>
      <w:r w:rsidRPr="00C94F13">
        <w:rPr>
          <w:rFonts w:ascii="Times New Roman" w:hAnsi="Times New Roman" w:cs="Times New Roman"/>
          <w:spacing w:val="-3"/>
        </w:rPr>
        <w:t xml:space="preserve">тактике </w:t>
      </w:r>
      <w:r w:rsidRPr="00C94F13">
        <w:rPr>
          <w:rFonts w:ascii="Times New Roman" w:hAnsi="Times New Roman" w:cs="Times New Roman"/>
        </w:rPr>
        <w:t xml:space="preserve">безопасности жизнедеятельности; о подходах теории </w:t>
      </w:r>
      <w:r w:rsidRPr="00C94F13">
        <w:rPr>
          <w:rFonts w:ascii="Times New Roman" w:hAnsi="Times New Roman" w:cs="Times New Roman"/>
          <w:spacing w:val="-3"/>
        </w:rPr>
        <w:t>безо</w:t>
      </w:r>
      <w:r w:rsidRPr="00C94F13">
        <w:rPr>
          <w:rFonts w:ascii="Times New Roman" w:hAnsi="Times New Roman" w:cs="Times New Roman"/>
        </w:rPr>
        <w:t xml:space="preserve">пасности жизнедеятельности к изучению опасных и </w:t>
      </w:r>
      <w:r w:rsidRPr="00C94F13">
        <w:rPr>
          <w:rFonts w:ascii="Times New Roman" w:hAnsi="Times New Roman" w:cs="Times New Roman"/>
          <w:spacing w:val="-3"/>
        </w:rPr>
        <w:t>чрезвы</w:t>
      </w:r>
      <w:r w:rsidRPr="00C94F13">
        <w:rPr>
          <w:rFonts w:ascii="Times New Roman" w:hAnsi="Times New Roman" w:cs="Times New Roman"/>
        </w:rPr>
        <w:t xml:space="preserve">чайных ситуаций; о влиянии их последствий на безопасность личности, общества и государства; о государственной </w:t>
      </w:r>
      <w:r w:rsidRPr="00C94F13">
        <w:rPr>
          <w:rFonts w:ascii="Times New Roman" w:hAnsi="Times New Roman" w:cs="Times New Roman"/>
          <w:spacing w:val="-3"/>
        </w:rPr>
        <w:t xml:space="preserve">системе </w:t>
      </w:r>
      <w:r w:rsidRPr="00C94F13">
        <w:rPr>
          <w:rFonts w:ascii="Times New Roman" w:hAnsi="Times New Roman" w:cs="Times New Roman"/>
        </w:rPr>
        <w:t>обеспечения защиты населения от чрезвычайных ситуаций мирного и военного времени;</w:t>
      </w:r>
      <w:proofErr w:type="gramEnd"/>
      <w:r w:rsidRPr="00C94F13">
        <w:rPr>
          <w:rFonts w:ascii="Times New Roman" w:hAnsi="Times New Roman" w:cs="Times New Roman"/>
        </w:rPr>
        <w:t xml:space="preserve"> </w:t>
      </w:r>
      <w:proofErr w:type="gramStart"/>
      <w:r w:rsidRPr="00C94F13">
        <w:rPr>
          <w:rFonts w:ascii="Times New Roman" w:hAnsi="Times New Roman" w:cs="Times New Roman"/>
        </w:rPr>
        <w:t xml:space="preserve">о социально-демографических </w:t>
      </w:r>
      <w:r w:rsidRPr="00C94F13">
        <w:rPr>
          <w:rFonts w:ascii="Times New Roman" w:hAnsi="Times New Roman" w:cs="Times New Roman"/>
          <w:spacing w:val="-16"/>
        </w:rPr>
        <w:t xml:space="preserve">и </w:t>
      </w:r>
      <w:r w:rsidRPr="00C94F13">
        <w:rPr>
          <w:rFonts w:ascii="Times New Roman" w:hAnsi="Times New Roman" w:cs="Times New Roman"/>
        </w:rPr>
        <w:t xml:space="preserve">экологических процессах на территории России; о подготовке населения к действиям в условиях опасных и </w:t>
      </w:r>
      <w:r w:rsidRPr="00C94F13">
        <w:rPr>
          <w:rFonts w:ascii="Times New Roman" w:hAnsi="Times New Roman" w:cs="Times New Roman"/>
          <w:spacing w:val="-2"/>
        </w:rPr>
        <w:t xml:space="preserve">чрезвычайных </w:t>
      </w:r>
      <w:r w:rsidR="003B028A" w:rsidRPr="00C94F13">
        <w:rPr>
          <w:rFonts w:ascii="Times New Roman" w:hAnsi="Times New Roman" w:cs="Times New Roman"/>
        </w:rPr>
        <w:t>ситуаций, включая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противоде</w:t>
      </w:r>
      <w:r w:rsidRPr="00C94F13">
        <w:rPr>
          <w:rFonts w:ascii="Times New Roman" w:hAnsi="Times New Roman" w:cs="Times New Roman"/>
        </w:rPr>
        <w:t>й</w:t>
      </w:r>
      <w:r w:rsidRPr="00C94F13">
        <w:rPr>
          <w:rFonts w:ascii="Times New Roman" w:hAnsi="Times New Roman" w:cs="Times New Roman"/>
        </w:rPr>
        <w:t>ствие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экстремизму,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 xml:space="preserve">терроризму, наркотизму; о здоровом образе жизни; об оказании первой помощи при неотложных состояниях; о правах и </w:t>
      </w:r>
      <w:r w:rsidRPr="00C94F13">
        <w:rPr>
          <w:rFonts w:ascii="Times New Roman" w:hAnsi="Times New Roman" w:cs="Times New Roman"/>
          <w:spacing w:val="-2"/>
        </w:rPr>
        <w:t xml:space="preserve">обязанностях </w:t>
      </w:r>
      <w:r w:rsidRPr="00C94F13">
        <w:rPr>
          <w:rFonts w:ascii="Times New Roman" w:hAnsi="Times New Roman" w:cs="Times New Roman"/>
        </w:rPr>
        <w:t xml:space="preserve">граждан в области безопасности жизнедеятельности, о </w:t>
      </w:r>
      <w:r w:rsidRPr="00C94F13">
        <w:rPr>
          <w:rFonts w:ascii="Times New Roman" w:hAnsi="Times New Roman" w:cs="Times New Roman"/>
          <w:spacing w:val="-3"/>
        </w:rPr>
        <w:t>воен</w:t>
      </w:r>
      <w:r w:rsidRPr="00C94F13">
        <w:rPr>
          <w:rFonts w:ascii="Times New Roman" w:hAnsi="Times New Roman" w:cs="Times New Roman"/>
        </w:rPr>
        <w:t xml:space="preserve">но-силовых ресурсах государства по защите населения и </w:t>
      </w:r>
      <w:r w:rsidRPr="00C94F13">
        <w:rPr>
          <w:rFonts w:ascii="Times New Roman" w:hAnsi="Times New Roman" w:cs="Times New Roman"/>
          <w:spacing w:val="-3"/>
        </w:rPr>
        <w:t>тер</w:t>
      </w:r>
      <w:r w:rsidRPr="00C94F13">
        <w:rPr>
          <w:rFonts w:ascii="Times New Roman" w:hAnsi="Times New Roman" w:cs="Times New Roman"/>
        </w:rPr>
        <w:t>рит</w:t>
      </w:r>
      <w:r w:rsidRPr="00C94F13">
        <w:rPr>
          <w:rFonts w:ascii="Times New Roman" w:hAnsi="Times New Roman" w:cs="Times New Roman"/>
        </w:rPr>
        <w:t>о</w:t>
      </w:r>
      <w:r w:rsidRPr="00C94F13">
        <w:rPr>
          <w:rFonts w:ascii="Times New Roman" w:hAnsi="Times New Roman" w:cs="Times New Roman"/>
        </w:rPr>
        <w:t>рий;</w:t>
      </w:r>
      <w:proofErr w:type="gramEnd"/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05"/>
        </w:rPr>
        <w:t>в ценностно-ориентационнойсфере: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ценностные установки, нравственные ориентиры, стратегические приоритеты, мотивы, </w:t>
      </w:r>
      <w:r w:rsidRPr="00C94F13">
        <w:rPr>
          <w:rFonts w:ascii="Times New Roman" w:hAnsi="Times New Roman" w:cs="Times New Roman"/>
          <w:spacing w:val="-2"/>
        </w:rPr>
        <w:t xml:space="preserve">потребности, </w:t>
      </w:r>
      <w:r w:rsidRPr="00C94F13">
        <w:rPr>
          <w:rFonts w:ascii="Times New Roman" w:hAnsi="Times New Roman" w:cs="Times New Roman"/>
        </w:rPr>
        <w:t xml:space="preserve">принципы мышления и поведения, обеспечивающие выработку индивидуальной культуры </w:t>
      </w:r>
      <w:r w:rsidRPr="00C94F13">
        <w:rPr>
          <w:rFonts w:ascii="Times New Roman" w:hAnsi="Times New Roman" w:cs="Times New Roman"/>
          <w:spacing w:val="-2"/>
        </w:rPr>
        <w:t xml:space="preserve">безопасности </w:t>
      </w:r>
      <w:r w:rsidRPr="00C94F13">
        <w:rPr>
          <w:rFonts w:ascii="Times New Roman" w:hAnsi="Times New Roman" w:cs="Times New Roman"/>
        </w:rPr>
        <w:t xml:space="preserve">жизнедеятельности, экологического </w:t>
      </w:r>
      <w:r w:rsidR="003B028A" w:rsidRPr="00C94F13">
        <w:rPr>
          <w:rFonts w:ascii="Times New Roman" w:hAnsi="Times New Roman" w:cs="Times New Roman"/>
        </w:rPr>
        <w:t>мировоззрения</w:t>
      </w:r>
      <w:r w:rsidR="003B028A" w:rsidRPr="00C94F13">
        <w:rPr>
          <w:rFonts w:ascii="Times New Roman" w:hAnsi="Times New Roman" w:cs="Times New Roman"/>
          <w:spacing w:val="-15"/>
        </w:rPr>
        <w:t>ми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мотивации, антиэкстремистского поведения, гражданской позиции, умения предвидеть опасные ситуации, выявлять их причины и возмо</w:t>
      </w:r>
      <w:r w:rsidRPr="00C94F13">
        <w:rPr>
          <w:rFonts w:ascii="Times New Roman" w:hAnsi="Times New Roman" w:cs="Times New Roman"/>
        </w:rPr>
        <w:t>ж</w:t>
      </w:r>
      <w:r w:rsidRPr="00C94F13">
        <w:rPr>
          <w:rFonts w:ascii="Times New Roman" w:hAnsi="Times New Roman" w:cs="Times New Roman"/>
        </w:rPr>
        <w:t>ные последствия, проектировать модели безопасного поведения;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осознание личной ответственности за формирование культуры </w:t>
      </w:r>
      <w:r w:rsidR="003B028A" w:rsidRPr="00C94F13">
        <w:rPr>
          <w:rFonts w:ascii="Times New Roman" w:hAnsi="Times New Roman" w:cs="Times New Roman"/>
        </w:rPr>
        <w:t>семейных отношений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05"/>
        </w:rPr>
        <w:t>в коммуникативной</w:t>
      </w:r>
      <w:r w:rsidR="00063873" w:rsidRPr="00C94F13">
        <w:rPr>
          <w:rFonts w:ascii="Times New Roman" w:hAnsi="Times New Roman" w:cs="Times New Roman"/>
          <w:b/>
          <w:w w:val="105"/>
        </w:rPr>
        <w:t xml:space="preserve"> </w:t>
      </w:r>
      <w:r w:rsidRPr="00C94F13">
        <w:rPr>
          <w:rFonts w:ascii="Times New Roman" w:hAnsi="Times New Roman" w:cs="Times New Roman"/>
          <w:b/>
          <w:w w:val="105"/>
        </w:rPr>
        <w:t>сфере: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умение находить необходимую информацию по </w:t>
      </w:r>
      <w:r w:rsidRPr="00C94F13">
        <w:rPr>
          <w:rFonts w:ascii="Times New Roman" w:hAnsi="Times New Roman" w:cs="Times New Roman"/>
          <w:spacing w:val="-3"/>
        </w:rPr>
        <w:t>вопросам</w:t>
      </w:r>
      <w:r w:rsidRPr="00C94F13">
        <w:rPr>
          <w:rFonts w:ascii="Times New Roman" w:hAnsi="Times New Roman" w:cs="Times New Roman"/>
        </w:rPr>
        <w:t xml:space="preserve"> безопасности здоровья, адекватно </w:t>
      </w:r>
      <w:r w:rsidRPr="00C94F13">
        <w:rPr>
          <w:rFonts w:ascii="Times New Roman" w:hAnsi="Times New Roman" w:cs="Times New Roman"/>
          <w:spacing w:val="-2"/>
        </w:rPr>
        <w:t xml:space="preserve">информировать </w:t>
      </w:r>
      <w:r w:rsidRPr="00C94F13">
        <w:rPr>
          <w:rFonts w:ascii="Times New Roman" w:hAnsi="Times New Roman" w:cs="Times New Roman"/>
        </w:rPr>
        <w:t>окружающих и службы экстре</w:t>
      </w:r>
      <w:r w:rsidRPr="00C94F13">
        <w:rPr>
          <w:rFonts w:ascii="Times New Roman" w:hAnsi="Times New Roman" w:cs="Times New Roman"/>
        </w:rPr>
        <w:t>н</w:t>
      </w:r>
      <w:r w:rsidRPr="00C94F13">
        <w:rPr>
          <w:rFonts w:ascii="Times New Roman" w:hAnsi="Times New Roman" w:cs="Times New Roman"/>
        </w:rPr>
        <w:t xml:space="preserve">ной помощи об </w:t>
      </w:r>
      <w:r w:rsidRPr="00C94F13">
        <w:rPr>
          <w:rFonts w:ascii="Times New Roman" w:hAnsi="Times New Roman" w:cs="Times New Roman"/>
          <w:spacing w:val="-3"/>
        </w:rPr>
        <w:t xml:space="preserve">опасной </w:t>
      </w:r>
      <w:r w:rsidRPr="00C94F13">
        <w:rPr>
          <w:rFonts w:ascii="Times New Roman" w:hAnsi="Times New Roman" w:cs="Times New Roman"/>
        </w:rPr>
        <w:t>ситуации;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умение сотрудничать с другими людьми, выполнять </w:t>
      </w:r>
      <w:r w:rsidRPr="00C94F13">
        <w:rPr>
          <w:rFonts w:ascii="Times New Roman" w:hAnsi="Times New Roman" w:cs="Times New Roman"/>
          <w:spacing w:val="-4"/>
        </w:rPr>
        <w:t>совместно</w:t>
      </w:r>
      <w:r w:rsidRPr="00C94F13">
        <w:rPr>
          <w:rFonts w:ascii="Times New Roman" w:hAnsi="Times New Roman" w:cs="Times New Roman"/>
        </w:rPr>
        <w:t xml:space="preserve"> необходимые действия по минимизации </w:t>
      </w:r>
      <w:r w:rsidR="00063873" w:rsidRPr="00C94F13">
        <w:rPr>
          <w:rFonts w:ascii="Times New Roman" w:hAnsi="Times New Roman" w:cs="Times New Roman"/>
          <w:spacing w:val="-5"/>
        </w:rPr>
        <w:t>последствий</w:t>
      </w:r>
      <w:r w:rsidR="00063873" w:rsidRPr="00C94F13">
        <w:rPr>
          <w:rFonts w:ascii="Times New Roman" w:hAnsi="Times New Roman" w:cs="Times New Roman"/>
        </w:rPr>
        <w:t xml:space="preserve"> экстремальной</w:t>
      </w:r>
      <w:r w:rsidR="005615E5" w:rsidRPr="00C94F13">
        <w:rPr>
          <w:rFonts w:ascii="Times New Roman" w:hAnsi="Times New Roman" w:cs="Times New Roman"/>
        </w:rPr>
        <w:t xml:space="preserve"> ситу</w:t>
      </w:r>
      <w:r w:rsidR="005615E5" w:rsidRPr="00C94F13">
        <w:rPr>
          <w:rFonts w:ascii="Times New Roman" w:hAnsi="Times New Roman" w:cs="Times New Roman"/>
        </w:rPr>
        <w:t>а</w:t>
      </w:r>
      <w:r w:rsidR="005615E5" w:rsidRPr="00C94F13">
        <w:rPr>
          <w:rFonts w:ascii="Times New Roman" w:hAnsi="Times New Roman" w:cs="Times New Roman"/>
        </w:rPr>
        <w:t>ции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стремление</w:t>
      </w:r>
      <w:r w:rsidR="00063873" w:rsidRPr="00C94F13">
        <w:rPr>
          <w:rFonts w:ascii="Times New Roman" w:hAnsi="Times New Roman" w:cs="Times New Roman"/>
        </w:rPr>
        <w:t xml:space="preserve"> и умение </w:t>
      </w:r>
      <w:r w:rsidRPr="00C94F13">
        <w:rPr>
          <w:rFonts w:ascii="Times New Roman" w:hAnsi="Times New Roman" w:cs="Times New Roman"/>
        </w:rPr>
        <w:t>находить</w:t>
      </w:r>
      <w:r w:rsidR="00063873" w:rsidRPr="00C94F13">
        <w:rPr>
          <w:rFonts w:ascii="Times New Roman" w:hAnsi="Times New Roman" w:cs="Times New Roman"/>
        </w:rPr>
        <w:t xml:space="preserve"> </w:t>
      </w:r>
      <w:r w:rsidR="003B028A" w:rsidRPr="00C94F13">
        <w:rPr>
          <w:rFonts w:ascii="Times New Roman" w:hAnsi="Times New Roman" w:cs="Times New Roman"/>
        </w:rPr>
        <w:t>компромиссное решение</w:t>
      </w:r>
      <w:r w:rsidRPr="00C94F13">
        <w:rPr>
          <w:rFonts w:ascii="Times New Roman" w:hAnsi="Times New Roman" w:cs="Times New Roman"/>
        </w:rPr>
        <w:t xml:space="preserve"> в </w:t>
      </w:r>
      <w:r w:rsidR="003B028A" w:rsidRPr="00C94F13">
        <w:rPr>
          <w:rFonts w:ascii="Times New Roman" w:hAnsi="Times New Roman" w:cs="Times New Roman"/>
        </w:rPr>
        <w:t>сложной ситуации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05"/>
        </w:rPr>
        <w:t xml:space="preserve">в </w:t>
      </w:r>
      <w:r w:rsidR="00646624" w:rsidRPr="00C94F13">
        <w:rPr>
          <w:rFonts w:ascii="Times New Roman" w:hAnsi="Times New Roman" w:cs="Times New Roman"/>
          <w:b/>
          <w:w w:val="105"/>
        </w:rPr>
        <w:t>эстетической сфере</w:t>
      </w:r>
      <w:r w:rsidRPr="00C94F13">
        <w:rPr>
          <w:rFonts w:ascii="Times New Roman" w:hAnsi="Times New Roman" w:cs="Times New Roman"/>
          <w:b/>
          <w:w w:val="105"/>
        </w:rPr>
        <w:t>: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умение оценивать с эстетической (художественной) </w:t>
      </w:r>
      <w:r w:rsidRPr="00C94F13">
        <w:rPr>
          <w:rFonts w:ascii="Times New Roman" w:hAnsi="Times New Roman" w:cs="Times New Roman"/>
          <w:spacing w:val="-4"/>
        </w:rPr>
        <w:t>точки</w:t>
      </w:r>
      <w:r w:rsidRPr="00C94F13">
        <w:rPr>
          <w:rFonts w:ascii="Times New Roman" w:hAnsi="Times New Roman" w:cs="Times New Roman"/>
        </w:rPr>
        <w:t xml:space="preserve"> зрения красоту </w:t>
      </w:r>
      <w:r w:rsidR="003B028A" w:rsidRPr="00C94F13">
        <w:rPr>
          <w:rFonts w:ascii="Times New Roman" w:hAnsi="Times New Roman" w:cs="Times New Roman"/>
        </w:rPr>
        <w:t>окружающего мира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умение различать эргономичность, эстетичность и </w:t>
      </w:r>
      <w:r w:rsidRPr="00C94F13">
        <w:rPr>
          <w:rFonts w:ascii="Times New Roman" w:hAnsi="Times New Roman" w:cs="Times New Roman"/>
          <w:spacing w:val="-3"/>
        </w:rPr>
        <w:t>безопасность</w:t>
      </w:r>
      <w:r w:rsidRPr="00C94F13">
        <w:rPr>
          <w:rFonts w:ascii="Times New Roman" w:hAnsi="Times New Roman" w:cs="Times New Roman"/>
        </w:rPr>
        <w:t xml:space="preserve"> объектов и среды обитания (жизнедеятельности);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05"/>
        </w:rPr>
        <w:t>в бытовой, трудовой и досуговой сфере: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грамотное обращение с бытовыми приборами,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техническими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устройствами;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соблюдение правил дорожного движения и поведения </w:t>
      </w:r>
      <w:r w:rsidR="003E6E13" w:rsidRPr="00C94F13">
        <w:rPr>
          <w:rFonts w:ascii="Times New Roman" w:hAnsi="Times New Roman" w:cs="Times New Roman"/>
        </w:rPr>
        <w:t>на транспорте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соблюдение правил отдыха в </w:t>
      </w:r>
      <w:r w:rsidR="003E6E13" w:rsidRPr="00C94F13">
        <w:rPr>
          <w:rFonts w:ascii="Times New Roman" w:hAnsi="Times New Roman" w:cs="Times New Roman"/>
        </w:rPr>
        <w:t>загородной зоне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знание номеров телефонов для вызова экстренных служб;</w:t>
      </w:r>
    </w:p>
    <w:p w:rsidR="00013A4D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умение</w:t>
      </w:r>
      <w:r w:rsidR="00063873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оказывать</w:t>
      </w:r>
      <w:r w:rsidR="00063873" w:rsidRPr="00C94F13">
        <w:rPr>
          <w:rFonts w:ascii="Times New Roman" w:hAnsi="Times New Roman" w:cs="Times New Roman"/>
        </w:rPr>
        <w:t xml:space="preserve"> </w:t>
      </w:r>
      <w:r w:rsidR="00E00C73" w:rsidRPr="00C94F13">
        <w:rPr>
          <w:rFonts w:ascii="Times New Roman" w:hAnsi="Times New Roman" w:cs="Times New Roman"/>
        </w:rPr>
        <w:t>первую помощь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lastRenderedPageBreak/>
        <w:t xml:space="preserve">правоохранительное поведение в социальной и </w:t>
      </w:r>
      <w:r w:rsidR="003E6E13" w:rsidRPr="00C94F13">
        <w:rPr>
          <w:rFonts w:ascii="Times New Roman" w:hAnsi="Times New Roman" w:cs="Times New Roman"/>
        </w:rPr>
        <w:t>природоохранной сфере</w:t>
      </w:r>
      <w:r w:rsidRPr="00C94F13">
        <w:rPr>
          <w:rFonts w:ascii="Times New Roman" w:hAnsi="Times New Roman" w:cs="Times New Roman"/>
        </w:rPr>
        <w:t>;</w:t>
      </w:r>
    </w:p>
    <w:p w:rsidR="00B46EF8" w:rsidRPr="00C94F13" w:rsidRDefault="00B46EF8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  <w:w w:val="110"/>
        </w:rPr>
        <w:t>в сфере физической культуры и здорового образа жизни:</w:t>
      </w:r>
    </w:p>
    <w:p w:rsidR="0084149B" w:rsidRPr="00C94F13" w:rsidRDefault="00B46EF8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накопление опыта физического и психического совершенствования средствами спортивно-оздоровительной деятельности, здорового </w:t>
      </w:r>
      <w:r w:rsidR="003E6E13" w:rsidRPr="00C94F13">
        <w:rPr>
          <w:rFonts w:ascii="Times New Roman" w:hAnsi="Times New Roman" w:cs="Times New Roman"/>
        </w:rPr>
        <w:t xml:space="preserve">образа </w:t>
      </w:r>
      <w:r w:rsidR="00E00C73" w:rsidRPr="00C94F13">
        <w:rPr>
          <w:rFonts w:ascii="Times New Roman" w:hAnsi="Times New Roman" w:cs="Times New Roman"/>
        </w:rPr>
        <w:t>жизни выработка</w:t>
      </w:r>
      <w:r w:rsidR="0084149B" w:rsidRPr="00C94F13">
        <w:rPr>
          <w:rFonts w:ascii="Times New Roman" w:hAnsi="Times New Roman" w:cs="Times New Roman"/>
        </w:rPr>
        <w:t xml:space="preserve"> привычки к соблюдению правил техники безопасности при развитии физических качеств: </w:t>
      </w:r>
      <w:r w:rsidR="0084149B" w:rsidRPr="00C94F13">
        <w:rPr>
          <w:rFonts w:ascii="Times New Roman" w:hAnsi="Times New Roman" w:cs="Times New Roman"/>
          <w:spacing w:val="-3"/>
        </w:rPr>
        <w:t>вынос</w:t>
      </w:r>
      <w:r w:rsidR="0084149B" w:rsidRPr="00C94F13">
        <w:rPr>
          <w:rFonts w:ascii="Times New Roman" w:hAnsi="Times New Roman" w:cs="Times New Roman"/>
        </w:rPr>
        <w:t xml:space="preserve">ливости, силы, ловкости, гибкости, координации, </w:t>
      </w:r>
      <w:r w:rsidR="0084149B" w:rsidRPr="00C94F13">
        <w:rPr>
          <w:rFonts w:ascii="Times New Roman" w:hAnsi="Times New Roman" w:cs="Times New Roman"/>
          <w:spacing w:val="-4"/>
        </w:rPr>
        <w:t>ско</w:t>
      </w:r>
      <w:r w:rsidR="0084149B" w:rsidRPr="00C94F13">
        <w:rPr>
          <w:rFonts w:ascii="Times New Roman" w:hAnsi="Times New Roman" w:cs="Times New Roman"/>
        </w:rPr>
        <w:t xml:space="preserve">ростных качеств, обеспечивающих двигательную </w:t>
      </w:r>
      <w:r w:rsidR="0084149B" w:rsidRPr="00C94F13">
        <w:rPr>
          <w:rFonts w:ascii="Times New Roman" w:hAnsi="Times New Roman" w:cs="Times New Roman"/>
          <w:spacing w:val="-3"/>
        </w:rPr>
        <w:t>актив</w:t>
      </w:r>
      <w:r w:rsidR="0084149B" w:rsidRPr="00C94F13">
        <w:rPr>
          <w:rFonts w:ascii="Times New Roman" w:hAnsi="Times New Roman" w:cs="Times New Roman"/>
        </w:rPr>
        <w:t>ность;</w:t>
      </w:r>
    </w:p>
    <w:p w:rsidR="0084149B" w:rsidRPr="00C94F13" w:rsidRDefault="0084149B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соблюдение рационального режима труда и отдыха </w:t>
      </w:r>
      <w:r w:rsidRPr="00C94F13">
        <w:rPr>
          <w:rFonts w:ascii="Times New Roman" w:hAnsi="Times New Roman" w:cs="Times New Roman"/>
          <w:spacing w:val="-5"/>
        </w:rPr>
        <w:t xml:space="preserve">для </w:t>
      </w:r>
      <w:r w:rsidR="003E6E13" w:rsidRPr="00C94F13">
        <w:rPr>
          <w:rFonts w:ascii="Times New Roman" w:hAnsi="Times New Roman" w:cs="Times New Roman"/>
        </w:rPr>
        <w:t>того, чтобы</w:t>
      </w:r>
      <w:r w:rsidR="00927932" w:rsidRPr="00C94F13">
        <w:rPr>
          <w:rFonts w:ascii="Times New Roman" w:hAnsi="Times New Roman" w:cs="Times New Roman"/>
        </w:rPr>
        <w:t xml:space="preserve"> </w:t>
      </w:r>
      <w:r w:rsidRPr="00C94F13">
        <w:rPr>
          <w:rFonts w:ascii="Times New Roman" w:hAnsi="Times New Roman" w:cs="Times New Roman"/>
        </w:rPr>
        <w:t>выдерживать</w:t>
      </w:r>
      <w:r w:rsidR="00927932" w:rsidRPr="00C94F13">
        <w:rPr>
          <w:rFonts w:ascii="Times New Roman" w:hAnsi="Times New Roman" w:cs="Times New Roman"/>
        </w:rPr>
        <w:t xml:space="preserve"> высокую умственную</w:t>
      </w:r>
      <w:r w:rsidR="003E6E13" w:rsidRPr="00C94F13">
        <w:rPr>
          <w:rFonts w:ascii="Times New Roman" w:hAnsi="Times New Roman" w:cs="Times New Roman"/>
        </w:rPr>
        <w:t xml:space="preserve"> </w:t>
      </w:r>
      <w:r w:rsidR="00927932" w:rsidRPr="00C94F13">
        <w:rPr>
          <w:rFonts w:ascii="Times New Roman" w:hAnsi="Times New Roman" w:cs="Times New Roman"/>
        </w:rPr>
        <w:t>нагрузку старшеклассников</w:t>
      </w:r>
      <w:r w:rsidR="003E6E13" w:rsidRPr="00C94F13">
        <w:rPr>
          <w:rFonts w:ascii="Times New Roman" w:hAnsi="Times New Roman" w:cs="Times New Roman"/>
        </w:rPr>
        <w:t xml:space="preserve">, </w:t>
      </w:r>
      <w:r w:rsidR="00927932" w:rsidRPr="00C94F13">
        <w:rPr>
          <w:rFonts w:ascii="Times New Roman" w:hAnsi="Times New Roman" w:cs="Times New Roman"/>
        </w:rPr>
        <w:t>ос</w:t>
      </w:r>
      <w:r w:rsidR="00927932" w:rsidRPr="00C94F13">
        <w:rPr>
          <w:rFonts w:ascii="Times New Roman" w:hAnsi="Times New Roman" w:cs="Times New Roman"/>
        </w:rPr>
        <w:t>у</w:t>
      </w:r>
      <w:r w:rsidR="00927932" w:rsidRPr="00C94F13">
        <w:rPr>
          <w:rFonts w:ascii="Times New Roman" w:hAnsi="Times New Roman" w:cs="Times New Roman"/>
        </w:rPr>
        <w:t>ществлять профилактику</w:t>
      </w:r>
      <w:r w:rsidR="003E6E13" w:rsidRPr="00C94F13">
        <w:rPr>
          <w:rFonts w:ascii="Times New Roman" w:hAnsi="Times New Roman" w:cs="Times New Roman"/>
          <w:spacing w:val="-3"/>
        </w:rPr>
        <w:t xml:space="preserve"> утомл</w:t>
      </w:r>
      <w:r w:rsidR="003E6E13" w:rsidRPr="00C94F13">
        <w:rPr>
          <w:rFonts w:ascii="Times New Roman" w:hAnsi="Times New Roman" w:cs="Times New Roman"/>
        </w:rPr>
        <w:t>ения</w:t>
      </w:r>
      <w:r w:rsidR="00C2673B" w:rsidRPr="00C94F13">
        <w:rPr>
          <w:rFonts w:ascii="Times New Roman" w:hAnsi="Times New Roman" w:cs="Times New Roman"/>
        </w:rPr>
        <w:t xml:space="preserve"> и </w:t>
      </w:r>
      <w:r w:rsidRPr="00C94F13">
        <w:rPr>
          <w:rFonts w:ascii="Times New Roman" w:hAnsi="Times New Roman" w:cs="Times New Roman"/>
        </w:rPr>
        <w:t xml:space="preserve">стресса здоровыми способами физической </w:t>
      </w:r>
      <w:r w:rsidRPr="00C94F13">
        <w:rPr>
          <w:rFonts w:ascii="Times New Roman" w:hAnsi="Times New Roman" w:cs="Times New Roman"/>
          <w:spacing w:val="-6"/>
        </w:rPr>
        <w:t>ак</w:t>
      </w:r>
      <w:r w:rsidRPr="00C94F13">
        <w:rPr>
          <w:rFonts w:ascii="Times New Roman" w:hAnsi="Times New Roman" w:cs="Times New Roman"/>
        </w:rPr>
        <w:t>тивности;</w:t>
      </w:r>
    </w:p>
    <w:p w:rsidR="0084149B" w:rsidRPr="00C94F13" w:rsidRDefault="0084149B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 xml:space="preserve">умение правильно оказывать первую помощь при </w:t>
      </w:r>
      <w:r w:rsidRPr="00C94F13">
        <w:rPr>
          <w:rFonts w:ascii="Times New Roman" w:hAnsi="Times New Roman" w:cs="Times New Roman"/>
          <w:spacing w:val="-3"/>
        </w:rPr>
        <w:t>трав</w:t>
      </w:r>
      <w:r w:rsidRPr="00C94F13">
        <w:rPr>
          <w:rFonts w:ascii="Times New Roman" w:hAnsi="Times New Roman" w:cs="Times New Roman"/>
        </w:rPr>
        <w:t xml:space="preserve">мах на занятиях физической культурой и в </w:t>
      </w:r>
      <w:r w:rsidR="003E6E13" w:rsidRPr="00C94F13">
        <w:rPr>
          <w:rFonts w:ascii="Times New Roman" w:hAnsi="Times New Roman" w:cs="Times New Roman"/>
        </w:rPr>
        <w:t>экстремальных ситуациях</w:t>
      </w:r>
      <w:r w:rsidRPr="00C94F13">
        <w:rPr>
          <w:rFonts w:ascii="Times New Roman" w:hAnsi="Times New Roman" w:cs="Times New Roman"/>
        </w:rPr>
        <w:t>.</w:t>
      </w:r>
    </w:p>
    <w:p w:rsidR="00F44795" w:rsidRPr="00C94F13" w:rsidRDefault="00BA1E82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hAnsi="Times New Roman" w:cs="Times New Roman"/>
          <w:b/>
        </w:rPr>
        <w:t>2.</w:t>
      </w:r>
      <w:r w:rsidR="0005172F" w:rsidRPr="00C94F13">
        <w:rPr>
          <w:rFonts w:ascii="Times New Roman" w:hAnsi="Times New Roman" w:cs="Times New Roman"/>
          <w:b/>
        </w:rPr>
        <w:t xml:space="preserve"> </w:t>
      </w:r>
      <w:r w:rsidRPr="00C94F13">
        <w:rPr>
          <w:rFonts w:ascii="Times New Roman" w:hAnsi="Times New Roman" w:cs="Times New Roman"/>
          <w:b/>
        </w:rPr>
        <w:t>Содержание учебного предмета</w:t>
      </w:r>
    </w:p>
    <w:p w:rsidR="00D612BA" w:rsidRPr="00C94F13" w:rsidRDefault="00D612BA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Базовый уровень</w:t>
      </w:r>
    </w:p>
    <w:p w:rsidR="00D612BA" w:rsidRPr="00C94F13" w:rsidRDefault="00D612BA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Основы комплексной безопасности</w:t>
      </w:r>
    </w:p>
    <w:p w:rsidR="00D612BA" w:rsidRPr="00C94F13" w:rsidRDefault="00D612BA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Экологическая безопасность и охрана окружающей среды. Влияние экологической безопасности на национальную безопасность РФ. Права, обязанности и ответственность гражданина в области охраны окружающей среды. Организации, отвечающие за защиту прав потребителей и благополучие человека, природопользование и охрану окружающей среды, и порядок обращения в них. Неблагоприятные районы в месте проживания и факторы экор</w:t>
      </w:r>
      <w:r w:rsidR="003C49E9" w:rsidRPr="00C94F13">
        <w:rPr>
          <w:rFonts w:ascii="Times New Roman" w:hAnsi="Times New Roman" w:cs="Times New Roman"/>
        </w:rPr>
        <w:t>и</w:t>
      </w:r>
      <w:r w:rsidRPr="00C94F13">
        <w:rPr>
          <w:rFonts w:ascii="Times New Roman" w:hAnsi="Times New Roman" w:cs="Times New Roman"/>
        </w:rPr>
        <w:t>ска. Средства индивидуальной защиты. Предназначение и использование экологических знаков.</w:t>
      </w:r>
    </w:p>
    <w:p w:rsidR="00D612BA" w:rsidRPr="00C94F13" w:rsidRDefault="00D612BA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Безопасность на транспорте. Правила безопасного поведения в общественном транспорте, в такси и маршрутном такси, на железнодорожном транспорте, на воздушном и водном транспорте. Предназначение и использование сигнальных цветов, знаков безопасности и сигнальной разметки. Виды ответственности за асоциальное поведение на транспорте. Правила безопасности дорожного движения (в части, касающейся пешеходов, пассажиров и водителей транспортных средств: мопедов, мотоциклов, легкового автомобиля). Предназначение и использование дорожных знаков.</w:t>
      </w:r>
    </w:p>
    <w:p w:rsidR="00D612BA" w:rsidRPr="00C94F13" w:rsidRDefault="00D612BA" w:rsidP="00C94F13">
      <w:pPr>
        <w:pStyle w:val="af1"/>
        <w:jc w:val="both"/>
        <w:rPr>
          <w:rFonts w:ascii="Times New Roman" w:hAnsi="Times New Roman" w:cs="Times New Roman"/>
        </w:rPr>
      </w:pPr>
      <w:r w:rsidRPr="00C94F13">
        <w:rPr>
          <w:rFonts w:ascii="Times New Roman" w:hAnsi="Times New Roman" w:cs="Times New Roman"/>
        </w:rPr>
        <w:t>Явные и скрытые опасности современных молодежных хобби. Последствия и ответственность.</w:t>
      </w:r>
    </w:p>
    <w:p w:rsidR="00D612BA" w:rsidRPr="00C94F13" w:rsidRDefault="00D612BA" w:rsidP="00C94F1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F13">
        <w:rPr>
          <w:rFonts w:ascii="Times New Roman" w:eastAsia="Calibri" w:hAnsi="Times New Roman" w:cs="Times New Roman"/>
          <w:b/>
          <w:sz w:val="24"/>
          <w:szCs w:val="24"/>
        </w:rPr>
        <w:t>Защита населения Российской Федерации от опасных и чрезвычайных ситуаций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Основы законодательства Российской Федерации по организации защиты населения от опасных и чрезвычайных ситуаций. Права, обязанн</w:t>
      </w:r>
      <w:r w:rsidRPr="00C94F13">
        <w:rPr>
          <w:rFonts w:ascii="Times New Roman" w:hAnsi="Times New Roman" w:cs="Times New Roman"/>
          <w:sz w:val="24"/>
          <w:szCs w:val="24"/>
        </w:rPr>
        <w:t>о</w:t>
      </w:r>
      <w:r w:rsidRPr="00C94F13">
        <w:rPr>
          <w:rFonts w:ascii="Times New Roman" w:hAnsi="Times New Roman" w:cs="Times New Roman"/>
          <w:sz w:val="24"/>
          <w:szCs w:val="24"/>
        </w:rPr>
        <w:t>сти и ответственность гражданина в области организации защиты населения от опасных и чрезвычайных ситуаций. Составляющие госуда</w:t>
      </w:r>
      <w:r w:rsidRPr="00C94F13">
        <w:rPr>
          <w:rFonts w:ascii="Times New Roman" w:hAnsi="Times New Roman" w:cs="Times New Roman"/>
          <w:sz w:val="24"/>
          <w:szCs w:val="24"/>
        </w:rPr>
        <w:t>р</w:t>
      </w:r>
      <w:r w:rsidRPr="00C94F13">
        <w:rPr>
          <w:rFonts w:ascii="Times New Roman" w:hAnsi="Times New Roman" w:cs="Times New Roman"/>
          <w:sz w:val="24"/>
          <w:szCs w:val="24"/>
        </w:rPr>
        <w:t>ственной системы по защите населения от опасных и чрезвычайных ситуаций. Основные направления деятельности государства по защите населения от опасных и чрезвычайных ситуаций. Потенциальные опасности природного, техногенного и социального характера, характе</w:t>
      </w:r>
      <w:r w:rsidRPr="00C94F13">
        <w:rPr>
          <w:rFonts w:ascii="Times New Roman" w:hAnsi="Times New Roman" w:cs="Times New Roman"/>
          <w:sz w:val="24"/>
          <w:szCs w:val="24"/>
        </w:rPr>
        <w:t>р</w:t>
      </w:r>
      <w:r w:rsidRPr="00C94F13">
        <w:rPr>
          <w:rFonts w:ascii="Times New Roman" w:hAnsi="Times New Roman" w:cs="Times New Roman"/>
          <w:sz w:val="24"/>
          <w:szCs w:val="24"/>
        </w:rPr>
        <w:t xml:space="preserve">ные для региона проживания, и </w:t>
      </w:r>
      <w:r w:rsidR="00971611" w:rsidRPr="00C94F13">
        <w:rPr>
          <w:rFonts w:ascii="Times New Roman" w:hAnsi="Times New Roman" w:cs="Times New Roman"/>
          <w:sz w:val="24"/>
          <w:szCs w:val="24"/>
        </w:rPr>
        <w:t>опасности,</w:t>
      </w:r>
      <w:r w:rsidRPr="00C94F13">
        <w:rPr>
          <w:rFonts w:ascii="Times New Roman" w:hAnsi="Times New Roman" w:cs="Times New Roman"/>
          <w:sz w:val="24"/>
          <w:szCs w:val="24"/>
        </w:rPr>
        <w:t xml:space="preserve"> и чрезвычайные ситуации, возникающие при ведении военных действий или вследствие этих де</w:t>
      </w:r>
      <w:r w:rsidRPr="00C94F13">
        <w:rPr>
          <w:rFonts w:ascii="Times New Roman" w:hAnsi="Times New Roman" w:cs="Times New Roman"/>
          <w:sz w:val="24"/>
          <w:szCs w:val="24"/>
        </w:rPr>
        <w:t>й</w:t>
      </w:r>
      <w:r w:rsidRPr="00C94F13">
        <w:rPr>
          <w:rFonts w:ascii="Times New Roman" w:hAnsi="Times New Roman" w:cs="Times New Roman"/>
          <w:sz w:val="24"/>
          <w:szCs w:val="24"/>
        </w:rPr>
        <w:t>ствий. Правила и рекомендации безопасного поведения в условиях опасных и чрезвычайных ситуаций природного, техногенного и социал</w:t>
      </w:r>
      <w:r w:rsidRPr="00C94F13">
        <w:rPr>
          <w:rFonts w:ascii="Times New Roman" w:hAnsi="Times New Roman" w:cs="Times New Roman"/>
          <w:sz w:val="24"/>
          <w:szCs w:val="24"/>
        </w:rPr>
        <w:t>ь</w:t>
      </w:r>
      <w:r w:rsidRPr="00C94F13">
        <w:rPr>
          <w:rFonts w:ascii="Times New Roman" w:hAnsi="Times New Roman" w:cs="Times New Roman"/>
          <w:sz w:val="24"/>
          <w:szCs w:val="24"/>
        </w:rPr>
        <w:t>ного характера и в условиях опасностей и чрезвычайных ситуаций, возникающих при ведении военных действий или вследствие этих де</w:t>
      </w:r>
      <w:r w:rsidRPr="00C94F13">
        <w:rPr>
          <w:rFonts w:ascii="Times New Roman" w:hAnsi="Times New Roman" w:cs="Times New Roman"/>
          <w:sz w:val="24"/>
          <w:szCs w:val="24"/>
        </w:rPr>
        <w:t>й</w:t>
      </w:r>
      <w:r w:rsidRPr="00C94F13">
        <w:rPr>
          <w:rFonts w:ascii="Times New Roman" w:hAnsi="Times New Roman" w:cs="Times New Roman"/>
          <w:sz w:val="24"/>
          <w:szCs w:val="24"/>
        </w:rPr>
        <w:t>ствий, для обеспечения личной безопасности. Предназначение и использование сигнальных цветов, знаков безопасности, сигнальной разме</w:t>
      </w:r>
      <w:r w:rsidRPr="00C94F13">
        <w:rPr>
          <w:rFonts w:ascii="Times New Roman" w:hAnsi="Times New Roman" w:cs="Times New Roman"/>
          <w:sz w:val="24"/>
          <w:szCs w:val="24"/>
        </w:rPr>
        <w:t>т</w:t>
      </w:r>
      <w:r w:rsidRPr="00C94F13">
        <w:rPr>
          <w:rFonts w:ascii="Times New Roman" w:hAnsi="Times New Roman" w:cs="Times New Roman"/>
          <w:sz w:val="24"/>
          <w:szCs w:val="24"/>
        </w:rPr>
        <w:t>ки и плана эвакуации. Средства индивидуальной, коллективной защиты и приборы индивидуального дозиметрического контроля.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Основы противодействия экстремизму, терроризму и наркотизму в Российской Федерации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 xml:space="preserve">Сущность явлений экстремизма, терроризма и наркотизма. Общегосударственная система противодействия экстремизму, терроризму и наркотизму: основы законодательства Российской Федерации в области противодействия экстремизму, терроризму и наркотизму; органы </w:t>
      </w:r>
      <w:r w:rsidRPr="00C94F13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власти, осуществляющие противодействие экстремизму, терроризму и наркотизму в Российской Федерации; права и отве</w:t>
      </w:r>
      <w:r w:rsidRPr="00C94F13">
        <w:rPr>
          <w:rFonts w:ascii="Times New Roman" w:hAnsi="Times New Roman" w:cs="Times New Roman"/>
          <w:sz w:val="24"/>
          <w:szCs w:val="24"/>
        </w:rPr>
        <w:t>т</w:t>
      </w:r>
      <w:r w:rsidRPr="00C94F13">
        <w:rPr>
          <w:rFonts w:ascii="Times New Roman" w:hAnsi="Times New Roman" w:cs="Times New Roman"/>
          <w:sz w:val="24"/>
          <w:szCs w:val="24"/>
        </w:rPr>
        <w:t>ственность гражданина в области противодействия экстремизму, терроризму и наркотизму в Российской Федерации.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Способы противодействия вовлечению в экстремистскую и террористическую деятельность, распространению и употреблению наркотич</w:t>
      </w:r>
      <w:r w:rsidRPr="00C94F13">
        <w:rPr>
          <w:rFonts w:ascii="Times New Roman" w:hAnsi="Times New Roman" w:cs="Times New Roman"/>
          <w:sz w:val="24"/>
          <w:szCs w:val="24"/>
        </w:rPr>
        <w:t>е</w:t>
      </w:r>
      <w:r w:rsidRPr="00C94F13">
        <w:rPr>
          <w:rFonts w:ascii="Times New Roman" w:hAnsi="Times New Roman" w:cs="Times New Roman"/>
          <w:sz w:val="24"/>
          <w:szCs w:val="24"/>
        </w:rPr>
        <w:t>ских средств. Правила и рекомендации безопасного поведения при установлении уровней террористической опасности и угрозе совершения террористической акции.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Основы здорового образа жизни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Основы законодательства Российской Федерации в области формирования здорового образа жизни. Факторы и привычки, разрушающие здоровье. Репродуктивное здоровье. Индивидуальная модель здорового образа жизни.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Основы медицинских знаний и оказание первой помощи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Основы законодательства Российской Федерации в области оказания первой помощи. Права, обязанности и ответственность гражданина при оказании первой помощи. Состояния, требующие проведения первой помощи, мероприятия и способы оказания первой помощи при нео</w:t>
      </w:r>
      <w:r w:rsidRPr="00C94F13">
        <w:rPr>
          <w:rFonts w:ascii="Times New Roman" w:hAnsi="Times New Roman" w:cs="Times New Roman"/>
          <w:sz w:val="24"/>
          <w:szCs w:val="24"/>
        </w:rPr>
        <w:t>т</w:t>
      </w:r>
      <w:r w:rsidRPr="00C94F13">
        <w:rPr>
          <w:rFonts w:ascii="Times New Roman" w:hAnsi="Times New Roman" w:cs="Times New Roman"/>
          <w:sz w:val="24"/>
          <w:szCs w:val="24"/>
        </w:rPr>
        <w:t>ложных состояниях. Правила и способы переноски (транспортировки) пострадавших.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Основы законодательства Российской Федерации в сфере санитарно-эпидемиологического благополучия населения. Права, обязанности и ответственность гражданина в сфере санитарно-эпидемиологического благополучия населения. Основные инфекционные заболевания и их профилактика. Правила поведения в случае возникновения эпидемии. Предназначение и использование знаков безопасности</w:t>
      </w:r>
      <w:r w:rsidRPr="00C94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F13">
        <w:rPr>
          <w:rFonts w:ascii="Times New Roman" w:hAnsi="Times New Roman" w:cs="Times New Roman"/>
          <w:sz w:val="24"/>
          <w:szCs w:val="24"/>
        </w:rPr>
        <w:t>медицинского и санитарного назначения.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Основы обороны государства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Состояние и тенденции развития современного мира и России. Национальные интересы РФ и стратегические национальные приоритеты. Факторы и источники угроз национальной и военной безопасности, оказывающие негативное влияние на национальные интересы России. Содержание и обеспечение национальной безопасности РФ. Военная политика Российской Федерации в современных условиях. Основные задачи и приоритеты международного сотрудничества РФ в рамках реализации национальных интересов и обеспечения безопасности. В</w:t>
      </w:r>
      <w:r w:rsidRPr="00C94F13">
        <w:rPr>
          <w:rFonts w:ascii="Times New Roman" w:hAnsi="Times New Roman" w:cs="Times New Roman"/>
          <w:sz w:val="24"/>
          <w:szCs w:val="24"/>
        </w:rPr>
        <w:t>о</w:t>
      </w:r>
      <w:r w:rsidRPr="00C94F13">
        <w:rPr>
          <w:rFonts w:ascii="Times New Roman" w:hAnsi="Times New Roman" w:cs="Times New Roman"/>
          <w:sz w:val="24"/>
          <w:szCs w:val="24"/>
        </w:rPr>
        <w:t xml:space="preserve">оруженные Силы Российской Федерации, другие войска, воинские формирования и органы, их предназначение и задачи. История создания ВС РФ. Структура ВС РФ. Виды и рода войск ВС РФ, их предназначение и задачи. Воинские символы, традиции и ритуалы в ВС РФ. </w:t>
      </w:r>
      <w:r w:rsidRPr="00C94F13">
        <w:rPr>
          <w:rFonts w:ascii="Times New Roman" w:hAnsi="Times New Roman" w:cs="Times New Roman"/>
          <w:i/>
          <w:sz w:val="24"/>
          <w:szCs w:val="24"/>
        </w:rPr>
        <w:t>Осно</w:t>
      </w:r>
      <w:r w:rsidRPr="00C94F13">
        <w:rPr>
          <w:rFonts w:ascii="Times New Roman" w:hAnsi="Times New Roman" w:cs="Times New Roman"/>
          <w:i/>
          <w:sz w:val="24"/>
          <w:szCs w:val="24"/>
        </w:rPr>
        <w:t>в</w:t>
      </w:r>
      <w:r w:rsidRPr="00C94F13">
        <w:rPr>
          <w:rFonts w:ascii="Times New Roman" w:hAnsi="Times New Roman" w:cs="Times New Roman"/>
          <w:i/>
          <w:sz w:val="24"/>
          <w:szCs w:val="24"/>
        </w:rPr>
        <w:t>ные направления развития и строительства ВС РФ.</w:t>
      </w:r>
      <w:r w:rsidRPr="00C94F13">
        <w:rPr>
          <w:rFonts w:ascii="Times New Roman" w:hAnsi="Times New Roman" w:cs="Times New Roman"/>
          <w:sz w:val="24"/>
          <w:szCs w:val="24"/>
        </w:rPr>
        <w:t xml:space="preserve"> </w:t>
      </w:r>
      <w:r w:rsidRPr="00C94F13">
        <w:rPr>
          <w:rFonts w:ascii="Times New Roman" w:hAnsi="Times New Roman" w:cs="Times New Roman"/>
          <w:i/>
          <w:sz w:val="24"/>
          <w:szCs w:val="24"/>
        </w:rPr>
        <w:t>Модернизация вооружения, военной и специальной техники. Техническая оснащенность и ресурсное обеспечение ВС РФ.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Правовые основы военной службы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Воинская обязанность. Подготовка граждан к военной службе. Организация воинского учета. Призыв граждан на военную службу. Посту</w:t>
      </w:r>
      <w:r w:rsidRPr="00C94F13">
        <w:rPr>
          <w:rFonts w:ascii="Times New Roman" w:hAnsi="Times New Roman" w:cs="Times New Roman"/>
          <w:sz w:val="24"/>
          <w:szCs w:val="24"/>
        </w:rPr>
        <w:t>п</w:t>
      </w:r>
      <w:r w:rsidRPr="00C94F13">
        <w:rPr>
          <w:rFonts w:ascii="Times New Roman" w:hAnsi="Times New Roman" w:cs="Times New Roman"/>
          <w:sz w:val="24"/>
          <w:szCs w:val="24"/>
        </w:rPr>
        <w:t xml:space="preserve">ление на военную службу по контракту. Исполнение обязанностей военной службы. Альтернативная гражданская служба. Срок военной службы для военнослужащих, проходящих военную службу по призыву, по контракту и </w:t>
      </w:r>
      <w:proofErr w:type="gramStart"/>
      <w:r w:rsidRPr="00C94F1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94F13">
        <w:rPr>
          <w:rFonts w:ascii="Times New Roman" w:hAnsi="Times New Roman" w:cs="Times New Roman"/>
          <w:sz w:val="24"/>
          <w:szCs w:val="24"/>
        </w:rPr>
        <w:t xml:space="preserve"> проходящих альтернативную гражданскую службу. Воинские должности и звания. Военная форма одежды и знаки различия военнослужащих ВС РФ. Увольнение с военной службы. Запас. Мобилизационный резерв.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b/>
          <w:sz w:val="24"/>
          <w:szCs w:val="24"/>
        </w:rPr>
        <w:t>Элементы начальной военной подготовки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Строи и управление ими. Строевые приемы и движение без оружия. Выполнение воинского приветствия без оружия на месте и в движении, выход из строя и возвращение в строй. Подход к начальнику и отход от него. Строи отделения.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lastRenderedPageBreak/>
        <w:t xml:space="preserve">Назначение, боевые свойства и общее устройство автомата Калашникова. </w:t>
      </w:r>
      <w:r w:rsidRPr="00C94F13">
        <w:rPr>
          <w:rFonts w:ascii="Times New Roman" w:hAnsi="Times New Roman" w:cs="Times New Roman"/>
          <w:i/>
          <w:sz w:val="24"/>
          <w:szCs w:val="24"/>
        </w:rPr>
        <w:t>Работа частей и механизмов автомата Калашникова при стрел</w:t>
      </w:r>
      <w:r w:rsidRPr="00C94F13">
        <w:rPr>
          <w:rFonts w:ascii="Times New Roman" w:hAnsi="Times New Roman" w:cs="Times New Roman"/>
          <w:i/>
          <w:sz w:val="24"/>
          <w:szCs w:val="24"/>
        </w:rPr>
        <w:t>ь</w:t>
      </w:r>
      <w:r w:rsidRPr="00C94F13">
        <w:rPr>
          <w:rFonts w:ascii="Times New Roman" w:hAnsi="Times New Roman" w:cs="Times New Roman"/>
          <w:i/>
          <w:sz w:val="24"/>
          <w:szCs w:val="24"/>
        </w:rPr>
        <w:t xml:space="preserve">бе. </w:t>
      </w:r>
      <w:r w:rsidRPr="00C94F13">
        <w:rPr>
          <w:rFonts w:ascii="Times New Roman" w:hAnsi="Times New Roman" w:cs="Times New Roman"/>
          <w:sz w:val="24"/>
          <w:szCs w:val="24"/>
        </w:rPr>
        <w:t>Неполная разборка и сборка автомата Калашникова для чистки и смазки.</w:t>
      </w:r>
      <w:r w:rsidRPr="00C94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4F13">
        <w:rPr>
          <w:rFonts w:ascii="Times New Roman" w:hAnsi="Times New Roman" w:cs="Times New Roman"/>
          <w:sz w:val="24"/>
          <w:szCs w:val="24"/>
        </w:rPr>
        <w:t>Хранение автомата Калашникова. Устройство патрона.</w:t>
      </w:r>
      <w:r w:rsidRPr="00C94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4F13">
        <w:rPr>
          <w:rFonts w:ascii="Times New Roman" w:hAnsi="Times New Roman" w:cs="Times New Roman"/>
          <w:sz w:val="24"/>
          <w:szCs w:val="24"/>
        </w:rPr>
        <w:t>Меры безопасности при обращении с автоматом Калашникова и патронами в повседневной жизнедеятельности и при проведении стрельб. Основы и правила стрельбы. Ведение огня из автомата Калашникова. Ручные осколочные гранаты. Меры безопасности при обращении с ручными осколочными гранатами.</w:t>
      </w:r>
    </w:p>
    <w:p w:rsidR="00D612BA" w:rsidRPr="00C94F13" w:rsidRDefault="00D612BA" w:rsidP="00C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F13">
        <w:rPr>
          <w:rFonts w:ascii="Times New Roman" w:hAnsi="Times New Roman" w:cs="Times New Roman"/>
          <w:sz w:val="24"/>
          <w:szCs w:val="24"/>
        </w:rPr>
        <w:t>Современный общевойсковой бой. Инженерное оборудование позиции солдата. Способы передвижения в бою при действиях в пешем п</w:t>
      </w:r>
      <w:r w:rsidRPr="00C94F13">
        <w:rPr>
          <w:rFonts w:ascii="Times New Roman" w:hAnsi="Times New Roman" w:cs="Times New Roman"/>
          <w:sz w:val="24"/>
          <w:szCs w:val="24"/>
        </w:rPr>
        <w:t>о</w:t>
      </w:r>
      <w:r w:rsidRPr="00C94F13">
        <w:rPr>
          <w:rFonts w:ascii="Times New Roman" w:hAnsi="Times New Roman" w:cs="Times New Roman"/>
          <w:sz w:val="24"/>
          <w:szCs w:val="24"/>
        </w:rPr>
        <w:t xml:space="preserve">рядке. Элементы военной топографии. </w:t>
      </w:r>
      <w:proofErr w:type="gramStart"/>
      <w:r w:rsidRPr="00C94F13">
        <w:rPr>
          <w:rFonts w:ascii="Times New Roman" w:hAnsi="Times New Roman" w:cs="Times New Roman"/>
          <w:sz w:val="24"/>
          <w:szCs w:val="24"/>
        </w:rPr>
        <w:t>Назначение, устройство, комплектность, подбор и правила использования средств индивидуальной защиты (СИЗ) (противогаза, респиратора, общевойскового защитного комплекта (ОЗК) и легкого защитного костюма (Л-1).</w:t>
      </w:r>
      <w:proofErr w:type="gramEnd"/>
      <w:r w:rsidRPr="00C94F13">
        <w:rPr>
          <w:rFonts w:ascii="Times New Roman" w:hAnsi="Times New Roman" w:cs="Times New Roman"/>
          <w:sz w:val="24"/>
          <w:szCs w:val="24"/>
        </w:rPr>
        <w:t xml:space="preserve"> Действия по си</w:t>
      </w:r>
      <w:r w:rsidRPr="00C94F13">
        <w:rPr>
          <w:rFonts w:ascii="Times New Roman" w:hAnsi="Times New Roman" w:cs="Times New Roman"/>
          <w:sz w:val="24"/>
          <w:szCs w:val="24"/>
        </w:rPr>
        <w:t>г</w:t>
      </w:r>
      <w:r w:rsidRPr="00C94F13">
        <w:rPr>
          <w:rFonts w:ascii="Times New Roman" w:hAnsi="Times New Roman" w:cs="Times New Roman"/>
          <w:sz w:val="24"/>
          <w:szCs w:val="24"/>
        </w:rPr>
        <w:t>налам оповещения. Состав и применение аптечки индивидуальной. Оказание первой помощи в бою. Способы выноса раненого с поля боя.</w:t>
      </w:r>
    </w:p>
    <w:p w:rsidR="00D612BA" w:rsidRPr="00C94F13" w:rsidRDefault="00D612BA" w:rsidP="00C94F1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F13">
        <w:rPr>
          <w:rFonts w:ascii="Times New Roman" w:eastAsia="Calibri" w:hAnsi="Times New Roman" w:cs="Times New Roman"/>
          <w:b/>
          <w:sz w:val="24"/>
          <w:szCs w:val="24"/>
        </w:rPr>
        <w:t>Военно-профессиональная деятельность</w:t>
      </w:r>
    </w:p>
    <w:p w:rsidR="0005172F" w:rsidRPr="00C94F13" w:rsidRDefault="00D612BA" w:rsidP="00C94F13">
      <w:pPr>
        <w:pStyle w:val="af1"/>
        <w:jc w:val="both"/>
        <w:rPr>
          <w:rFonts w:ascii="Times New Roman" w:hAnsi="Times New Roman" w:cs="Times New Roman"/>
          <w:b/>
        </w:rPr>
      </w:pPr>
      <w:r w:rsidRPr="00C94F13">
        <w:rPr>
          <w:rFonts w:ascii="Times New Roman" w:eastAsia="Calibri" w:hAnsi="Times New Roman" w:cs="Times New Roman"/>
          <w:color w:val="auto"/>
          <w:lang w:eastAsia="en-US"/>
        </w:rPr>
        <w:t>Цели и задачи военно-профессиональной деятельности. Военно-учетные специальности. Профессиональный отбор. Военная служба по пр</w:t>
      </w:r>
      <w:r w:rsidRPr="00C94F13">
        <w:rPr>
          <w:rFonts w:ascii="Times New Roman" w:eastAsia="Calibri" w:hAnsi="Times New Roman" w:cs="Times New Roman"/>
          <w:color w:val="auto"/>
          <w:lang w:eastAsia="en-US"/>
        </w:rPr>
        <w:t>и</w:t>
      </w:r>
      <w:r w:rsidRPr="00C94F13">
        <w:rPr>
          <w:rFonts w:ascii="Times New Roman" w:eastAsia="Calibri" w:hAnsi="Times New Roman" w:cs="Times New Roman"/>
          <w:color w:val="auto"/>
          <w:lang w:eastAsia="en-US"/>
        </w:rPr>
        <w:t>зыву как этап профессиональной карьеры. Организация подготовки офицерских кадров для ВС РФ, МВД России, ФСБ России, МЧС России. Основные виды высших военно-учебных заведений ВС РФ и учреждения высшего образования МВД России, ФСБ России, МЧС России. Подготовка офицеров на военных кафедрах образовательных организаций высшего образования. Порядок подготовки и поступления в вы</w:t>
      </w:r>
      <w:r w:rsidRPr="00C94F13">
        <w:rPr>
          <w:rFonts w:ascii="Times New Roman" w:eastAsia="Calibri" w:hAnsi="Times New Roman" w:cs="Times New Roman"/>
          <w:color w:val="auto"/>
          <w:lang w:eastAsia="en-US"/>
        </w:rPr>
        <w:t>с</w:t>
      </w:r>
      <w:r w:rsidRPr="00C94F13">
        <w:rPr>
          <w:rFonts w:ascii="Times New Roman" w:eastAsia="Calibri" w:hAnsi="Times New Roman" w:cs="Times New Roman"/>
          <w:color w:val="auto"/>
          <w:lang w:eastAsia="en-US"/>
        </w:rPr>
        <w:t>шие военно-учебные заведения ВС РФ и учреждения высшего образования МВД России, ФСБ России, МЧС России</w:t>
      </w:r>
    </w:p>
    <w:p w:rsidR="008B00CA" w:rsidRPr="00C94F13" w:rsidRDefault="008B00CA" w:rsidP="00C94F13">
      <w:pPr>
        <w:widowControl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4F1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53429D" w:rsidRPr="00884004" w:rsidRDefault="0053429D" w:rsidP="0053429D">
      <w:pPr>
        <w:widowControl w:val="0"/>
        <w:spacing w:after="180" w:line="254" w:lineRule="exact"/>
        <w:ind w:right="1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0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 w:rsidRPr="00884004">
        <w:rPr>
          <w:rFonts w:ascii="Times New Roman" w:eastAsia="Times New Roman" w:hAnsi="Times New Roman" w:cs="Times New Roman"/>
          <w:b/>
          <w:color w:val="494949"/>
          <w:w w:val="105"/>
          <w:sz w:val="24"/>
          <w:szCs w:val="24"/>
        </w:rPr>
        <w:t xml:space="preserve"> Тематическое планирование с указанием количества часов, отводимых на освоение </w:t>
      </w:r>
      <w:r w:rsidR="00694D55" w:rsidRPr="00884004">
        <w:rPr>
          <w:rFonts w:ascii="Times New Roman" w:eastAsia="Times New Roman" w:hAnsi="Times New Roman" w:cs="Times New Roman"/>
          <w:b/>
          <w:color w:val="494949"/>
          <w:w w:val="105"/>
          <w:sz w:val="24"/>
          <w:szCs w:val="24"/>
        </w:rPr>
        <w:t>каждой темы</w:t>
      </w:r>
      <w:r w:rsidRPr="00884004">
        <w:rPr>
          <w:rFonts w:ascii="Times New Roman" w:eastAsia="Times New Roman" w:hAnsi="Times New Roman" w:cs="Times New Roman"/>
          <w:b/>
          <w:color w:val="494949"/>
          <w:w w:val="105"/>
          <w:sz w:val="24"/>
          <w:szCs w:val="24"/>
        </w:rPr>
        <w:t>.</w:t>
      </w:r>
    </w:p>
    <w:tbl>
      <w:tblPr>
        <w:tblW w:w="15735" w:type="dxa"/>
        <w:tblInd w:w="-9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707"/>
        <w:gridCol w:w="144"/>
        <w:gridCol w:w="565"/>
        <w:gridCol w:w="4396"/>
        <w:gridCol w:w="283"/>
        <w:gridCol w:w="710"/>
        <w:gridCol w:w="5657"/>
        <w:gridCol w:w="2138"/>
      </w:tblGrid>
      <w:tr w:rsidR="00456E5A" w:rsidRPr="00884004" w:rsidTr="00884004">
        <w:trPr>
          <w:trHeight w:val="316"/>
        </w:trPr>
        <w:tc>
          <w:tcPr>
            <w:tcW w:w="13597" w:type="dxa"/>
            <w:gridSpan w:val="8"/>
            <w:shd w:val="clear" w:color="auto" w:fill="auto"/>
          </w:tcPr>
          <w:p w:rsidR="00456E5A" w:rsidRPr="00FE59F2" w:rsidRDefault="00456E5A" w:rsidP="0053429D">
            <w:pPr>
              <w:widowControl w:val="0"/>
              <w:autoSpaceDE w:val="0"/>
              <w:autoSpaceDN w:val="0"/>
              <w:spacing w:after="0" w:line="297" w:lineRule="exact"/>
              <w:ind w:left="1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Класс</w:t>
            </w:r>
            <w:proofErr w:type="spellEnd"/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2138" w:type="dxa"/>
          </w:tcPr>
          <w:p w:rsidR="00456E5A" w:rsidRPr="00884004" w:rsidRDefault="00456E5A" w:rsidP="0053429D">
            <w:pPr>
              <w:widowControl w:val="0"/>
              <w:autoSpaceDE w:val="0"/>
              <w:autoSpaceDN w:val="0"/>
              <w:spacing w:after="0" w:line="297" w:lineRule="exact"/>
              <w:ind w:left="129"/>
              <w:rPr>
                <w:rFonts w:ascii="Times New Roman" w:eastAsia="Times New Roman" w:hAnsi="Times New Roman" w:cs="Times New Roman"/>
                <w:b/>
                <w:color w:val="505050"/>
                <w:sz w:val="24"/>
                <w:szCs w:val="24"/>
                <w:lang w:val="en-US"/>
              </w:rPr>
            </w:pPr>
          </w:p>
        </w:tc>
      </w:tr>
      <w:tr w:rsidR="002605E0" w:rsidRPr="00884004" w:rsidTr="00884004">
        <w:trPr>
          <w:trHeight w:val="1278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53429D">
            <w:pPr>
              <w:widowControl w:val="0"/>
              <w:autoSpaceDE w:val="0"/>
              <w:autoSpaceDN w:val="0"/>
              <w:spacing w:after="0" w:line="289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proofErr w:type="spellEnd"/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widowControl w:val="0"/>
              <w:autoSpaceDE w:val="0"/>
              <w:autoSpaceDN w:val="0"/>
              <w:spacing w:after="0" w:line="296" w:lineRule="exact"/>
              <w:ind w:left="1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456E5A" w:rsidRPr="00FE59F2" w:rsidRDefault="00456E5A" w:rsidP="0086750F">
            <w:pPr>
              <w:widowControl w:val="0"/>
              <w:autoSpaceDE w:val="0"/>
              <w:autoSpaceDN w:val="0"/>
              <w:spacing w:after="0" w:line="320" w:lineRule="exact"/>
              <w:ind w:left="1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53429D">
            <w:pPr>
              <w:widowControl w:val="0"/>
              <w:autoSpaceDE w:val="0"/>
              <w:autoSpaceDN w:val="0"/>
              <w:spacing w:after="0" w:line="308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9F2" w:rsidRPr="00FE59F2" w:rsidRDefault="00456E5A" w:rsidP="0086750F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456E5A" w:rsidRPr="00FE59F2" w:rsidRDefault="00456E5A" w:rsidP="0086750F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5657" w:type="dxa"/>
            <w:tcBorders>
              <w:lef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138" w:type="dxa"/>
            <w:tcBorders>
              <w:left w:val="single" w:sz="4" w:space="0" w:color="auto"/>
            </w:tcBorders>
          </w:tcPr>
          <w:p w:rsidR="00456E5A" w:rsidRPr="00884004" w:rsidRDefault="00456E5A" w:rsidP="004F0D60">
            <w:pPr>
              <w:pStyle w:val="af1"/>
              <w:rPr>
                <w:rFonts w:ascii="Times New Roman" w:hAnsi="Times New Roman" w:cs="Times New Roman"/>
                <w:b/>
                <w:spacing w:val="1"/>
                <w:w w:val="115"/>
              </w:rPr>
            </w:pPr>
            <w:r w:rsidRPr="00884004">
              <w:rPr>
                <w:rFonts w:ascii="Times New Roman" w:hAnsi="Times New Roman" w:cs="Times New Roman"/>
                <w:b/>
                <w:w w:val="115"/>
              </w:rPr>
              <w:t>Основные</w:t>
            </w:r>
            <w:r w:rsidRPr="00884004">
              <w:rPr>
                <w:rFonts w:ascii="Times New Roman" w:hAnsi="Times New Roman" w:cs="Times New Roman"/>
                <w:b/>
                <w:spacing w:val="1"/>
                <w:w w:val="115"/>
              </w:rPr>
              <w:t xml:space="preserve"> </w:t>
            </w:r>
            <w:r w:rsidRPr="00884004">
              <w:rPr>
                <w:rFonts w:ascii="Times New Roman" w:hAnsi="Times New Roman" w:cs="Times New Roman"/>
                <w:b/>
                <w:w w:val="115"/>
              </w:rPr>
              <w:t>направления</w:t>
            </w:r>
          </w:p>
          <w:p w:rsidR="00456E5A" w:rsidRPr="00884004" w:rsidRDefault="00456E5A" w:rsidP="004F0D60">
            <w:pPr>
              <w:pStyle w:val="af1"/>
              <w:rPr>
                <w:rFonts w:ascii="Times New Roman" w:hAnsi="Times New Roman" w:cs="Times New Roman"/>
                <w:b/>
                <w:spacing w:val="-58"/>
                <w:w w:val="115"/>
              </w:rPr>
            </w:pPr>
            <w:r w:rsidRPr="00884004">
              <w:rPr>
                <w:rFonts w:ascii="Times New Roman" w:hAnsi="Times New Roman" w:cs="Times New Roman"/>
                <w:b/>
                <w:spacing w:val="-1"/>
                <w:w w:val="115"/>
              </w:rPr>
              <w:t>воспитательной</w:t>
            </w:r>
          </w:p>
          <w:p w:rsidR="00456E5A" w:rsidRPr="00884004" w:rsidRDefault="00456E5A" w:rsidP="004F0D60">
            <w:pPr>
              <w:widowControl w:val="0"/>
              <w:autoSpaceDE w:val="0"/>
              <w:autoSpaceDN w:val="0"/>
              <w:spacing w:after="0" w:line="237" w:lineRule="auto"/>
              <w:rPr>
                <w:rFonts w:ascii="Times New Roman" w:eastAsia="Times New Roman" w:hAnsi="Times New Roman" w:cs="Times New Roman"/>
                <w:b/>
                <w:color w:val="505050"/>
                <w:sz w:val="24"/>
                <w:szCs w:val="24"/>
              </w:rPr>
            </w:pPr>
            <w:r w:rsidRPr="00884004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деятельности</w:t>
            </w:r>
          </w:p>
        </w:tc>
      </w:tr>
      <w:tr w:rsidR="002605E0" w:rsidRPr="00884004" w:rsidTr="00884004">
        <w:trPr>
          <w:trHeight w:val="328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5538BA">
            <w:pPr>
              <w:widowControl w:val="0"/>
              <w:autoSpaceDE w:val="0"/>
              <w:autoSpaceDN w:val="0"/>
              <w:spacing w:after="0" w:line="289" w:lineRule="exact"/>
              <w:ind w:left="11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B00CA">
            <w:pPr>
              <w:widowControl w:val="0"/>
              <w:autoSpaceDE w:val="0"/>
              <w:autoSpaceDN w:val="0"/>
              <w:spacing w:after="0" w:line="289" w:lineRule="exact"/>
              <w:ind w:left="21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b/>
                <w:sz w:val="24"/>
                <w:szCs w:val="24"/>
              </w:rPr>
              <w:t>15 ч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B00CA">
            <w:pPr>
              <w:widowControl w:val="0"/>
              <w:autoSpaceDE w:val="0"/>
              <w:autoSpaceDN w:val="0"/>
              <w:spacing w:after="0" w:line="289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F0D60">
            <w:pPr>
              <w:widowControl w:val="0"/>
              <w:autoSpaceDE w:val="0"/>
              <w:autoSpaceDN w:val="0"/>
              <w:spacing w:after="0" w:line="289" w:lineRule="exact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657" w:type="dxa"/>
            <w:tcBorders>
              <w:left w:val="single" w:sz="4" w:space="0" w:color="auto"/>
            </w:tcBorders>
            <w:shd w:val="clear" w:color="auto" w:fill="auto"/>
          </w:tcPr>
          <w:p w:rsidR="00456E5A" w:rsidRPr="00FE59F2" w:rsidRDefault="00456E5A" w:rsidP="008B00CA">
            <w:pPr>
              <w:widowControl w:val="0"/>
              <w:autoSpaceDE w:val="0"/>
              <w:autoSpaceDN w:val="0"/>
              <w:spacing w:after="0" w:line="289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8" w:type="dxa"/>
            <w:tcBorders>
              <w:left w:val="single" w:sz="4" w:space="0" w:color="auto"/>
            </w:tcBorders>
          </w:tcPr>
          <w:p w:rsidR="00456E5A" w:rsidRPr="00884004" w:rsidRDefault="00456E5A" w:rsidP="008B00CA">
            <w:pPr>
              <w:widowControl w:val="0"/>
              <w:autoSpaceDE w:val="0"/>
              <w:autoSpaceDN w:val="0"/>
              <w:spacing w:after="0" w:line="289" w:lineRule="exact"/>
              <w:rPr>
                <w:rFonts w:ascii="Times New Roman" w:eastAsia="Times New Roman" w:hAnsi="Times New Roman" w:cs="Times New Roman"/>
                <w:i/>
                <w:color w:val="50505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1048"/>
        </w:trPr>
        <w:tc>
          <w:tcPr>
            <w:tcW w:w="113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Культура безопасности жизнедеятельности человека в современной среде обитания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-6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Актуализируют ранее полученные знания о роли го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ударства в обеспечении безопасности личности и 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щества. Характеризуют значение культуры безопасн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сти жизнедеятельности личности и 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общества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 совр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менном мире. Формулируют личные понятия о бе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опасности</w:t>
            </w:r>
          </w:p>
        </w:tc>
        <w:tc>
          <w:tcPr>
            <w:tcW w:w="2138" w:type="dxa"/>
            <w:vMerge w:val="restart"/>
            <w:tcBorders>
              <w:left w:val="single" w:sz="4" w:space="0" w:color="auto"/>
            </w:tcBorders>
          </w:tcPr>
          <w:p w:rsidR="00456E5A" w:rsidRPr="00884004" w:rsidRDefault="00675A6E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.Гражданского воспитания</w:t>
            </w:r>
          </w:p>
          <w:p w:rsidR="00675A6E" w:rsidRPr="00884004" w:rsidRDefault="00675A6E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2.Патриотического воспитания</w:t>
            </w:r>
          </w:p>
          <w:p w:rsidR="00675A6E" w:rsidRPr="00884004" w:rsidRDefault="00675A6E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3.Духовно-нравственного воспитания</w:t>
            </w:r>
          </w:p>
          <w:p w:rsidR="00675A6E" w:rsidRPr="00884004" w:rsidRDefault="00DA25D3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Физического воспитания, фо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культ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здоровья и эмоционального благополучия</w:t>
            </w:r>
          </w:p>
          <w:p w:rsidR="00675A6E" w:rsidRPr="00884004" w:rsidRDefault="00DA25D3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Трудового во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питания</w:t>
            </w:r>
          </w:p>
          <w:p w:rsidR="00675A6E" w:rsidRPr="00884004" w:rsidRDefault="00DA25D3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Экологического воспитания</w:t>
            </w:r>
          </w:p>
          <w:p w:rsidR="00675A6E" w:rsidRPr="00884004" w:rsidRDefault="00866719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Ценности нау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675A6E"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познания</w:t>
            </w: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Междисциплинарные основы теории бе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опасности жизнедеятельности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-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Изучают задачи создания научной теории безопасн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сти жизнедеятельности. Характеризуют стратегию и тактику управления безопасностью жизнедеятельн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1516F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Экологические основы безопасности жи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недеятельности человека в среде обитания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iCs/>
                <w:color w:val="auto"/>
              </w:rPr>
            </w:pPr>
            <w:r w:rsidRPr="00FE59F2">
              <w:rPr>
                <w:rFonts w:ascii="Times New Roman" w:hAnsi="Times New Roman" w:cs="Times New Roman"/>
                <w:iCs/>
                <w:color w:val="auto"/>
              </w:rPr>
              <w:t>Анализируют причины возникновения опасных и чрезвычайных ситуаций. Выявляют причинн</w:t>
            </w:r>
            <w:proofErr w:type="gramStart"/>
            <w:r w:rsidRPr="00FE59F2">
              <w:rPr>
                <w:rFonts w:ascii="Times New Roman" w:hAnsi="Times New Roman" w:cs="Times New Roman"/>
                <w:iCs/>
                <w:color w:val="auto"/>
              </w:rPr>
              <w:t>о-</w:t>
            </w:r>
            <w:proofErr w:type="gramEnd"/>
            <w:r w:rsidRPr="00FE59F2">
              <w:rPr>
                <w:rFonts w:ascii="Times New Roman" w:hAnsi="Times New Roman" w:cs="Times New Roman"/>
                <w:iCs/>
                <w:color w:val="auto"/>
              </w:rPr>
              <w:t xml:space="preserve"> сле</w:t>
            </w:r>
            <w:r w:rsidRPr="00FE59F2">
              <w:rPr>
                <w:rFonts w:ascii="Times New Roman" w:hAnsi="Times New Roman" w:cs="Times New Roman"/>
                <w:iCs/>
                <w:color w:val="auto"/>
              </w:rPr>
              <w:t>д</w:t>
            </w:r>
            <w:r w:rsidRPr="00FE59F2">
              <w:rPr>
                <w:rFonts w:ascii="Times New Roman" w:hAnsi="Times New Roman" w:cs="Times New Roman"/>
                <w:iCs/>
                <w:color w:val="auto"/>
              </w:rPr>
              <w:t>ственные связи опасных ситуаций и их влияние на безопасность жизнедеятельности человека. Генер</w:t>
            </w:r>
            <w:r w:rsidRPr="00FE59F2">
              <w:rPr>
                <w:rFonts w:ascii="Times New Roman" w:hAnsi="Times New Roman" w:cs="Times New Roman"/>
                <w:iCs/>
                <w:color w:val="auto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color w:val="auto"/>
              </w:rPr>
              <w:t xml:space="preserve">руют идеи, моделируют индивидуальные решения по обеспечению личной безопасности. В </w:t>
            </w:r>
            <w:r w:rsidRPr="00FE59F2">
              <w:rPr>
                <w:rFonts w:ascii="Times New Roman" w:hAnsi="Times New Roman" w:cs="Times New Roman"/>
                <w:iCs/>
                <w:color w:val="auto"/>
                <w:w w:val="99"/>
              </w:rPr>
              <w:t xml:space="preserve">повседневной жизни и </w:t>
            </w:r>
            <w:r w:rsidRPr="00FE59F2">
              <w:rPr>
                <w:rFonts w:ascii="Times New Roman" w:hAnsi="Times New Roman" w:cs="Times New Roman"/>
                <w:iCs/>
                <w:color w:val="auto"/>
                <w:w w:val="97"/>
              </w:rPr>
              <w:t xml:space="preserve"> </w:t>
            </w:r>
            <w:r w:rsidRPr="00FE59F2">
              <w:rPr>
                <w:rFonts w:ascii="Times New Roman" w:hAnsi="Times New Roman" w:cs="Times New Roman"/>
                <w:iCs/>
                <w:color w:val="auto"/>
                <w:w w:val="104"/>
              </w:rPr>
              <w:t xml:space="preserve">в </w:t>
            </w:r>
            <w:r w:rsidRPr="00FE59F2">
              <w:rPr>
                <w:rFonts w:ascii="Times New Roman" w:hAnsi="Times New Roman" w:cs="Times New Roman"/>
                <w:iCs/>
                <w:color w:val="auto"/>
                <w:w w:val="99"/>
              </w:rPr>
              <w:t xml:space="preserve">чрезвычайных </w:t>
            </w:r>
            <w:r w:rsidRPr="00FE59F2">
              <w:rPr>
                <w:rFonts w:ascii="Times New Roman" w:hAnsi="Times New Roman" w:cs="Times New Roman"/>
                <w:iCs/>
                <w:color w:val="auto"/>
                <w:w w:val="96"/>
              </w:rPr>
              <w:t>ситуациях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86750F">
            <w:pPr>
              <w:pStyle w:val="af1"/>
              <w:rPr>
                <w:rFonts w:ascii="Times New Roman" w:hAnsi="Times New Roman" w:cs="Times New Roman"/>
                <w:i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Медико-биологические основы безопасн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сти жизнедеятельности человека в среде обитания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Выявляют общие принципы, закономерности и м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ханизмы адаптации человека. Характеризуют мед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ко-биологические основы здоровья человека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Психологические основы безопасности жизнедеятельности человека в среде об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тания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Определяют цели и задачи по безопасному повед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нию в повседневной жизни и в различных опасных и чрезвычайных ситуациях. Выбирают средства реал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зации поставленных целей, оценивают результаты своей деятельности в обеспечении личной безопа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556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Права и обязанности государства и гра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ж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дан России по обеспечению безопасности жизнедеятельности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и формулируют основное содерж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ние федеральных законов и подзаконных актов. Ра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сматривают нормы международного права и пол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жения Конституции Российской Федерации по пр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вам человека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национальной безопасности гос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у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дарства от военных угроз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Анализируют военные угрозы национальной бе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опасности 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России.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Стратегию наци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нальной безопасности.  Работают с текстом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личности, общества, государства от угроз социального характера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Анализируют военную политику государства. Пр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водят примеры вооруженных конфликтов; локал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ных, региональных и крупномасштабных войн. Раб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тают с интерактивными схемами и заданиями. Х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рактеризуют внутренние опасности России. Устана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ливают и сравнивают разные точки зрения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Противодействие экстремизму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231F20"/>
              <w:right w:val="single" w:sz="4" w:space="0" w:color="auto"/>
            </w:tcBorders>
          </w:tcPr>
          <w:p w:rsidR="00456E5A" w:rsidRPr="00FE59F2" w:rsidRDefault="00456E5A" w:rsidP="00694D55">
            <w:pPr>
              <w:pStyle w:val="TableParagraph"/>
              <w:spacing w:before="111" w:line="223" w:lineRule="exact"/>
              <w:ind w:left="10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Изучают федеральные законы по защите от экстр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мизма. 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ru-RU"/>
              </w:rPr>
              <w:t>Характеризуют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основные принципы и напра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ления противодействия экстремизму. Определяют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ru-RU"/>
              </w:rPr>
              <w:t xml:space="preserve"> направления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деятельности спецслужб и правоохран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тельных органов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694D55">
            <w:pPr>
              <w:pStyle w:val="TableParagraph"/>
              <w:spacing w:before="111" w:line="223" w:lineRule="exact"/>
              <w:ind w:left="106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Противодействие терроризму, наркотизму в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меры противодействия терроризму и наркотизму. Изучают федеральные законы по защите населения от социальных угроз. Приобретают нав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ки противостояния социальным угрозам, вырабат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вают нравственные качества и убеждения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1163"/>
        </w:trPr>
        <w:tc>
          <w:tcPr>
            <w:tcW w:w="11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proofErr w:type="gramStart"/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Единая государственная система пред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у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преждения и ликвидации чрезвычайных ситуаций (РСЧС</w:t>
            </w:r>
            <w:proofErr w:type="gramEnd"/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Рассматривают территориальные и функциональные подсистемы, режим функционирования РСЧС. Х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рактеризуют структуру и содержание плана действий по предупреждению и ликвидации чрезвычайных 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туаций. Формулируют основные задачи и формы обучения в области гражданской обороны</w:t>
            </w:r>
          </w:p>
        </w:tc>
        <w:tc>
          <w:tcPr>
            <w:tcW w:w="2138" w:type="dxa"/>
            <w:vMerge w:val="restart"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Основные мероприятия РСЧС и гражда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ской обороны по защите населения и те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р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риторий в чрезвычайных ситуациях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5538BA">
            <w:pPr>
              <w:pStyle w:val="TableParagraph"/>
              <w:spacing w:before="124" w:line="223" w:lineRule="auto"/>
              <w:ind w:left="106" w:right="27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Характеризуют предназначение и основные задачи гражданской обороны. Рассматривают структуру и органы управления. 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ru-RU"/>
              </w:rPr>
              <w:t>Изучаю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 основные меры з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>щиты населения от чрезвычайных ситуаций. Называют права и обязанности граждан в области гражданской обороны. Совершенствуют практич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ские навыки и умения при выполнении действий по сигналам оповещения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5538BA">
            <w:pPr>
              <w:pStyle w:val="TableParagraph"/>
              <w:spacing w:before="124" w:line="223" w:lineRule="auto"/>
              <w:ind w:left="106" w:right="271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населения и территорий от чрезв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ы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чайных ситуаций природного характера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231F20"/>
              <w:right w:val="single" w:sz="4" w:space="0" w:color="auto"/>
            </w:tcBorders>
          </w:tcPr>
          <w:p w:rsidR="00456E5A" w:rsidRPr="00FE59F2" w:rsidRDefault="00456E5A" w:rsidP="00CF5135">
            <w:pPr>
              <w:pStyle w:val="TableParagraph"/>
              <w:spacing w:before="124" w:line="223" w:lineRule="auto"/>
              <w:ind w:left="106" w:right="78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Характеризуют опасные природные явления и их последствия, перечисляют поражающие факторы и особенности чрезвычайных ситуаций природного характера. Закрепляют правила безопасного повед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ния в зоне чрезвычайных ситуаций природного х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рактера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pStyle w:val="TableParagraph"/>
              <w:spacing w:before="124" w:line="223" w:lineRule="auto"/>
              <w:ind w:left="106" w:right="78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населения и территорий от чрезв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ы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чайных ситуаций техногенного характера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D418B4">
            <w:pPr>
              <w:pStyle w:val="TableParagraph"/>
              <w:spacing w:before="81" w:line="206" w:lineRule="auto"/>
              <w:ind w:left="106" w:right="78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Характеризуют чрезвычайные ситуации техногенн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го характера. Закрепляют правила безопасного п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ведения в зоне чрезвычайных ситуаций техногенн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го характера. Характеризуют правила безопасного поведения при оповещении об аварии с выбросом аварийно химически опасных веществ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D418B4">
            <w:pPr>
              <w:pStyle w:val="TableParagraph"/>
              <w:spacing w:before="81" w:line="206" w:lineRule="auto"/>
              <w:ind w:left="106" w:right="78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86750F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 xml:space="preserve">Чрезвычайные ситуации на инженерных сооружениях, дорогах, транспорте.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6E5A" w:rsidRPr="00FE59F2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Работают в группах. Решают ситуационные задачи, выполняют интерактивные задания. Закрепляют и совершенствуют правила безопасного поведения на транспорте. Выясняют роль инженерной защиты в системе мер по защите населения. Объясняют нео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ходимость </w:t>
            </w:r>
            <w:proofErr w:type="gram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добровольного</w:t>
            </w:r>
            <w:proofErr w:type="gram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обязательного </w:t>
            </w:r>
            <w:r w:rsidRPr="00FE59F2">
              <w:rPr>
                <w:rFonts w:ascii="Times New Roman" w:hAnsi="Times New Roman" w:cs="Times New Roman"/>
                <w:iCs/>
                <w:w w:val="110"/>
                <w:sz w:val="24"/>
                <w:szCs w:val="24"/>
              </w:rPr>
              <w:t>страх</w:t>
            </w:r>
            <w:r w:rsidRPr="00FE59F2">
              <w:rPr>
                <w:rFonts w:ascii="Times New Roman" w:hAnsi="Times New Roman" w:cs="Times New Roman"/>
                <w:iCs/>
                <w:w w:val="110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w w:val="110"/>
                <w:sz w:val="24"/>
                <w:szCs w:val="24"/>
              </w:rPr>
              <w:t>вание.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CF5135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1137"/>
        </w:trPr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b/>
                <w:iCs/>
                <w:color w:val="auto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color w:val="auto"/>
                <w:w w:val="105"/>
                <w:lang w:val="en-US"/>
              </w:rPr>
              <w:t>Раздел</w:t>
            </w:r>
            <w:proofErr w:type="spellEnd"/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96" w:lineRule="exact"/>
              <w:ind w:left="1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456E5A" w:rsidRPr="00FE59F2" w:rsidRDefault="00456E5A" w:rsidP="00456E5A">
            <w:pPr>
              <w:pStyle w:val="af1"/>
              <w:jc w:val="center"/>
              <w:rPr>
                <w:rFonts w:ascii="Times New Roman" w:hAnsi="Times New Roman" w:cs="Times New Roman"/>
                <w:b/>
                <w:iCs/>
                <w:color w:val="auto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color w:val="auto"/>
                <w:w w:val="105"/>
                <w:lang w:val="en-US"/>
              </w:rPr>
              <w:t>часов</w:t>
            </w:r>
            <w:proofErr w:type="spellEnd"/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b/>
                <w:iCs/>
                <w:color w:val="auto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Темы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Кол-во</w:t>
            </w:r>
            <w:proofErr w:type="spellEnd"/>
          </w:p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b/>
                <w:iCs/>
                <w:color w:val="auto"/>
              </w:rPr>
            </w:pPr>
            <w:proofErr w:type="spellStart"/>
            <w:r w:rsidRPr="00FE59F2">
              <w:rPr>
                <w:rFonts w:ascii="Times New Roman" w:eastAsia="Times New Roman" w:hAnsi="Times New Roman" w:cs="Times New Roman"/>
                <w:b/>
                <w:color w:val="auto"/>
                <w:w w:val="105"/>
                <w:lang w:val="en-US"/>
              </w:rPr>
              <w:t>часов</w:t>
            </w:r>
            <w:proofErr w:type="spellEnd"/>
          </w:p>
        </w:tc>
        <w:tc>
          <w:tcPr>
            <w:tcW w:w="5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>
            <w:pPr>
              <w:rPr>
                <w:rFonts w:ascii="Times New Roman" w:eastAsia="Courier New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b/>
                <w:iCs/>
                <w:color w:val="auto"/>
              </w:rPr>
            </w:pPr>
          </w:p>
        </w:tc>
        <w:tc>
          <w:tcPr>
            <w:tcW w:w="213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56E5A" w:rsidRPr="00884004" w:rsidRDefault="00456E5A" w:rsidP="00456E5A">
            <w:pPr>
              <w:pStyle w:val="af1"/>
              <w:rPr>
                <w:rFonts w:ascii="Times New Roman" w:hAnsi="Times New Roman" w:cs="Times New Roman"/>
                <w:b/>
                <w:spacing w:val="1"/>
                <w:w w:val="115"/>
              </w:rPr>
            </w:pPr>
            <w:r w:rsidRPr="00884004">
              <w:rPr>
                <w:rFonts w:ascii="Times New Roman" w:hAnsi="Times New Roman" w:cs="Times New Roman"/>
                <w:b/>
                <w:w w:val="115"/>
              </w:rPr>
              <w:t>Основные</w:t>
            </w:r>
            <w:r w:rsidRPr="00884004">
              <w:rPr>
                <w:rFonts w:ascii="Times New Roman" w:hAnsi="Times New Roman" w:cs="Times New Roman"/>
                <w:b/>
                <w:spacing w:val="1"/>
                <w:w w:val="115"/>
              </w:rPr>
              <w:t xml:space="preserve"> </w:t>
            </w:r>
            <w:r w:rsidRPr="00884004">
              <w:rPr>
                <w:rFonts w:ascii="Times New Roman" w:hAnsi="Times New Roman" w:cs="Times New Roman"/>
                <w:b/>
                <w:w w:val="115"/>
              </w:rPr>
              <w:t>направления</w:t>
            </w:r>
          </w:p>
          <w:p w:rsidR="00456E5A" w:rsidRPr="00884004" w:rsidRDefault="00456E5A" w:rsidP="00456E5A">
            <w:pPr>
              <w:pStyle w:val="af1"/>
              <w:rPr>
                <w:rFonts w:ascii="Times New Roman" w:hAnsi="Times New Roman" w:cs="Times New Roman"/>
                <w:b/>
                <w:spacing w:val="-58"/>
                <w:w w:val="115"/>
              </w:rPr>
            </w:pPr>
            <w:r w:rsidRPr="00884004">
              <w:rPr>
                <w:rFonts w:ascii="Times New Roman" w:hAnsi="Times New Roman" w:cs="Times New Roman"/>
                <w:b/>
                <w:spacing w:val="-1"/>
                <w:w w:val="115"/>
              </w:rPr>
              <w:t>воспитательной</w:t>
            </w:r>
          </w:p>
          <w:p w:rsidR="00456E5A" w:rsidRPr="00884004" w:rsidRDefault="00456E5A" w:rsidP="00456E5A">
            <w:pPr>
              <w:pStyle w:val="af1"/>
              <w:rPr>
                <w:rFonts w:ascii="Times New Roman" w:hAnsi="Times New Roman" w:cs="Times New Roman"/>
                <w:b/>
                <w:i/>
              </w:rPr>
            </w:pPr>
            <w:r w:rsidRPr="00884004">
              <w:rPr>
                <w:rFonts w:ascii="Times New Roman" w:hAnsi="Times New Roman" w:cs="Times New Roman"/>
                <w:b/>
                <w:w w:val="115"/>
              </w:rPr>
              <w:t>деятельности</w:t>
            </w:r>
          </w:p>
        </w:tc>
      </w:tr>
      <w:tr w:rsidR="00456E5A" w:rsidRPr="00884004" w:rsidTr="00884004">
        <w:trPr>
          <w:trHeight w:val="384"/>
        </w:trPr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jc w:val="center"/>
              <w:rPr>
                <w:rFonts w:ascii="Times New Roman" w:eastAsia="Times New Roman" w:hAnsi="Times New Roman" w:cs="Times New Roman"/>
                <w:b/>
                <w:color w:val="auto"/>
                <w:w w:val="105"/>
              </w:rPr>
            </w:pPr>
            <w:r w:rsidRPr="00FE59F2">
              <w:rPr>
                <w:rFonts w:ascii="Times New Roman" w:eastAsia="Times New Roman" w:hAnsi="Times New Roman" w:cs="Times New Roman"/>
                <w:b/>
                <w:color w:val="auto"/>
                <w:w w:val="105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96" w:lineRule="exact"/>
              <w:ind w:left="1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b/>
                <w:color w:val="auto"/>
              </w:rPr>
              <w:t>10</w:t>
            </w:r>
          </w:p>
        </w:tc>
        <w:tc>
          <w:tcPr>
            <w:tcW w:w="5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56E5A" w:rsidRPr="00884004" w:rsidRDefault="00456E5A" w:rsidP="00456E5A">
            <w:pPr>
              <w:pStyle w:val="af1"/>
              <w:rPr>
                <w:rFonts w:ascii="Times New Roman" w:hAnsi="Times New Roman" w:cs="Times New Roman"/>
                <w:w w:val="115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населения и территорий от военной опасности, оружия массового поражения и современных обычных средств поражения</w:t>
            </w:r>
          </w:p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TableParagraph"/>
              <w:spacing w:before="103" w:line="213" w:lineRule="auto"/>
              <w:ind w:left="106" w:right="78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  <w:lang w:val="ru-RU"/>
              </w:rPr>
              <w:t xml:space="preserve">Актуализируют полученные ранее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знания о специал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ь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ных и простейших средствах индивидуальной защ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ты органов дыхания. Характеризуют виды и особе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ности противогазов. Совершенствуют умения и навыки практического</w:t>
            </w:r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  <w:lang w:val="ru-RU"/>
              </w:rPr>
              <w:t>применения средств индивид</w:t>
            </w:r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  <w:lang w:val="ru-RU"/>
              </w:rPr>
              <w:t>у</w:t>
            </w:r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  <w:lang w:val="ru-RU"/>
              </w:rPr>
              <w:lastRenderedPageBreak/>
              <w:t>альной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защиты органов дыхания</w:t>
            </w:r>
            <w:proofErr w:type="gram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и кожи.</w:t>
            </w:r>
          </w:p>
        </w:tc>
        <w:tc>
          <w:tcPr>
            <w:tcW w:w="2138" w:type="dxa"/>
            <w:vMerge w:val="restart"/>
            <w:tcBorders>
              <w:left w:val="single" w:sz="4" w:space="0" w:color="auto"/>
            </w:tcBorders>
          </w:tcPr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.Гражданского воспитания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2.Патриотического воспитания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3.Духовно-нравственного воспитания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Физического воспитания, фо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культ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здоровья и эмоционального благополучия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Трудового во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Экологического воспитания</w:t>
            </w:r>
          </w:p>
          <w:p w:rsidR="00456E5A" w:rsidRPr="00884004" w:rsidRDefault="00866719" w:rsidP="00866719">
            <w:pPr>
              <w:pStyle w:val="TableParagraph"/>
              <w:spacing w:before="103" w:line="213" w:lineRule="auto"/>
              <w:ind w:left="106" w:right="78"/>
              <w:rPr>
                <w:rFonts w:ascii="Times New Roman" w:hAnsi="Times New Roman" w:cs="Times New Roman"/>
                <w:iCs/>
                <w:color w:val="231F20"/>
                <w:w w:val="95"/>
                <w:sz w:val="24"/>
                <w:szCs w:val="24"/>
                <w:lang w:val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7. Ценности нау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ч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ного познания</w:t>
            </w: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населения и территорий от ради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а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ционной опасности</w:t>
            </w:r>
          </w:p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TableParagraph"/>
              <w:spacing w:before="103" w:line="213" w:lineRule="auto"/>
              <w:ind w:left="106" w:right="78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Характеризуют радиационную безопасность насел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ния и территорий. Формулируют общие рекоменд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ции при угрозе ядерного заражения. Работают с 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терактивными схемами и заданиями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456E5A">
            <w:pPr>
              <w:pStyle w:val="TableParagraph"/>
              <w:spacing w:before="103" w:line="213" w:lineRule="auto"/>
              <w:ind w:left="106" w:right="78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Средства коллективной защиты от оружия массового поражения</w:t>
            </w:r>
          </w:p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Рассматривают средства коллективной защиты нас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ления. Закрепляют знания о защитных свойствах и характерных особенностях убежищ и укрытий. Х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рактеризуют особенности противорадиационного укрытия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Защита населения и территорий от биол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гической и экологической опасности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Актуализируют знания по экологической безопасн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сти. Характеризуют источники биолого-социальной и экологической опасности. Изучают характеристику биологических чрезвычайных ситуаций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Средства индивидуальной защиты органов дыхания и кожи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</w:rPr>
              <w:t xml:space="preserve">Актуализируют полученные ранее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знания о специал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ных и простейших средствах индивидуальной защ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ты органов дыхания. Характеризуют виды и особе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ности противогазов. Совершенствуют умения и навыки практического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w w:val="95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TableParagraph"/>
              <w:spacing w:before="94" w:line="230" w:lineRule="auto"/>
              <w:ind w:left="104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Вооруженные Силы Российской Федер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а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ции: организационные основы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TableParagraph"/>
              <w:spacing w:before="103" w:line="213" w:lineRule="auto"/>
              <w:ind w:left="106" w:right="13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Характеризуют структуру и 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ru-RU"/>
              </w:rPr>
              <w:t>анализируют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организ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ционную основу Вооруженных Сил Российской Федерации.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Расширяют</w:t>
            </w:r>
            <w:proofErr w:type="spell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знания</w:t>
            </w:r>
            <w:proofErr w:type="spell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структуре</w:t>
            </w:r>
            <w:proofErr w:type="spell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Вооруженных</w:t>
            </w:r>
            <w:proofErr w:type="spell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Сил</w:t>
            </w:r>
            <w:proofErr w:type="spellEnd"/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6E5A" w:rsidRPr="00884004" w:rsidRDefault="00456E5A" w:rsidP="00456E5A">
            <w:pPr>
              <w:pStyle w:val="TableParagraph"/>
              <w:spacing w:before="103" w:line="213" w:lineRule="auto"/>
              <w:ind w:left="106" w:right="130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Состав Вооруженных Сил Российской Ф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TableParagraph"/>
              <w:spacing w:before="128" w:line="218" w:lineRule="auto"/>
              <w:ind w:left="106" w:right="1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Анализируют состав и основные задачи Вооруже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ных Сил Российской Федерации. Актуализируют знания и дают краткую характеристику видов В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оруженных Сил. Закрепляют знание федеральных законов.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ОпределяютглавноепредназначениеВооруженныхСилРоссийскойФедерации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456E5A">
            <w:pPr>
              <w:pStyle w:val="TableParagraph"/>
              <w:spacing w:before="128" w:line="218" w:lineRule="auto"/>
              <w:ind w:left="106" w:right="129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Воинская обязанность и военная служба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TableParagraph"/>
              <w:spacing w:before="128" w:line="218" w:lineRule="auto"/>
              <w:ind w:left="106" w:right="253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Закрепляют знание </w:t>
            </w:r>
            <w:r w:rsidRPr="00FE59F2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законодательных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основ вое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ной службы в Вооруженных Силах Российской </w:t>
            </w:r>
            <w:r w:rsidRPr="00FE59F2">
              <w:rPr>
                <w:rFonts w:ascii="Times New Roman" w:hAnsi="Times New Roman" w:cs="Times New Roman"/>
                <w:iCs/>
                <w:w w:val="95"/>
                <w:sz w:val="24"/>
                <w:szCs w:val="24"/>
                <w:lang w:val="ru-RU"/>
              </w:rPr>
              <w:t xml:space="preserve">Федерации. Определяют структуру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 содержание воинской обязанности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456E5A">
            <w:pPr>
              <w:pStyle w:val="TableParagraph"/>
              <w:spacing w:before="128" w:line="218" w:lineRule="auto"/>
              <w:ind w:left="106" w:right="253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Права и обязанности военнослужащих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Рассматривают законодательные основы социальной защиты военнослужащих. Изучают права и обяза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ности военнослужащих. Характеризуют общие, должностные, специальные обязанности военносл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жащих, виды поощрений и дисциплинарных взыск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ний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Боевые традиции и ритуалы Вооруженных Сил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боевые традиции и структуру вои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ских ритуалов. Изучают порядок проведения наиб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лее важных ритуалов Вооруженных Сил Российской Федерации. Работают в группах. Решают 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ситуацио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ные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задачи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456E5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2605E0" w:rsidP="002605E0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2605E0" w:rsidP="002605E0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2605E0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  <w:t>5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Медицинское обеспечение индивидуальн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го и общественного здоровья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6E5A" w:rsidRPr="00FE59F2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Объясняют социальную обусловленность здоровья человека в современной среде обитания. Анализ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руют понятия «индивидуальное здоровье» и «общ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ственное здоровье». Делают умозаключения и фо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мулируют выводы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E5A" w:rsidRPr="00884004" w:rsidRDefault="00456E5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Здоровый образ жизни и его составляющие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83" w:line="223" w:lineRule="exact"/>
              <w:ind w:left="10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Раскрывают сущность понятия «здоровый образ жизни», его значение и составляющие. Формируют целостное представление о здоровом образе жизни как средстве обеспечения общего благополучия ч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ловека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83" w:line="223" w:lineRule="exact"/>
              <w:ind w:left="106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Инфекционные заболевания: их особенн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 и меры профилактики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Расширяют знания об инфекционных заболеваниях и методах их профилактики. Перечисляют источники инфекционных заболеваний и факторы риска. Хара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теризуют меры профилактики инфекционных заб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леваний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Факторы риска неинфекционных заболев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 и меры их профилактики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Актуализируют знания об основных неинфекцио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ных заболеваниях. Перечисляют и характеризуют факторы риска неинфекционных и </w:t>
            </w:r>
            <w:proofErr w:type="gram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сердечно-сосудистых</w:t>
            </w:r>
            <w:proofErr w:type="gram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заболеваний. Объясняют меры проф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лактики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Профилактика заболеваний, передающихся 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половым путем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Формируют целостное представление о культуре взаимоотношений юношей и девушек. Изучают и 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анализируют симптомы, последствия заболеваний, передающихся половым путем, и меры профилакт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ки. Систематизируют знания по данной теме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  <w:t>5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Первая помощь при неотложных состоян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ях: закон и порядок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67" w:line="208" w:lineRule="auto"/>
              <w:ind w:left="106" w:right="11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Актуализируют знания по оказанию помощи при неотложных состояниях. Характеризуют неотло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ж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ные состояния, требующие оказания первой пом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щи. Работают интерактивными заданиями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67" w:line="208" w:lineRule="auto"/>
              <w:ind w:left="106" w:right="110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Правила оказания первой помощи при травмах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124" w:line="223" w:lineRule="auto"/>
              <w:ind w:left="0" w:right="78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Актуализируют и расширяют знания по данной теме. Практически отрабатывают порядок оказания первой помощи при травмах.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Перечисляют</w:t>
            </w:r>
            <w:proofErr w:type="spell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противошоковые</w:t>
            </w:r>
            <w:proofErr w:type="spellEnd"/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124" w:line="223" w:lineRule="auto"/>
              <w:ind w:left="0" w:right="78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Первая помощь при кровотечениях, ран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ниях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виды кровотечений и способы их остановки. Расширяют и систематизируют свои зн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ния по данной теме. Практически отрабатывают умения остановки кровотечений различными спос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бами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Первая помощь: сердечно-легочная реан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мация, помощь при ушибах, растяжении связок, вывихах, переломах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Систематизируют и расширяют знания о проведении сердечно-легочной реанимации. Практически отр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батывают умения. Характеризуют признаки жизни и признаки смерти. Перечисляют порядок оказания р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анимационных мероприятий. Перечисляют порядок действий при оказании первой помощи при ушибах, вывихах, растяжении связок и переломах. Систем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тизируют знания об иммобилизации и транспорт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ровке. Демонстрируют практические умения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2605E0" w:rsidRPr="00884004" w:rsidTr="00884004">
        <w:trPr>
          <w:trHeight w:val="310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5E0" w:rsidRPr="00FE59F2" w:rsidRDefault="002605E0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sz w:val="24"/>
                <w:szCs w:val="24"/>
              </w:rPr>
              <w:t>Класс 11</w:t>
            </w:r>
          </w:p>
        </w:tc>
      </w:tr>
      <w:tr w:rsidR="002605E0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2605E0" w:rsidRPr="00FE59F2" w:rsidRDefault="002605E0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2605E0" w:rsidRPr="00FE59F2" w:rsidRDefault="002605E0" w:rsidP="002605E0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4679" w:type="dxa"/>
            <w:gridSpan w:val="2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2605E0" w:rsidRPr="00FE59F2" w:rsidRDefault="002605E0" w:rsidP="002605E0">
            <w:pPr>
              <w:widowControl w:val="0"/>
              <w:autoSpaceDE w:val="0"/>
              <w:autoSpaceDN w:val="0"/>
              <w:spacing w:after="0" w:line="237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2605E0" w:rsidRPr="00FE59F2" w:rsidRDefault="002605E0" w:rsidP="002605E0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657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2605E0" w:rsidRPr="00FE59F2" w:rsidRDefault="002605E0" w:rsidP="002605E0">
            <w:pPr>
              <w:widowControl w:val="0"/>
              <w:autoSpaceDE w:val="0"/>
              <w:autoSpaceDN w:val="0"/>
              <w:spacing w:after="0" w:line="237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2605E0" w:rsidRPr="00884004" w:rsidRDefault="002605E0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 xml:space="preserve">Проблемы </w:t>
            </w:r>
            <w:proofErr w:type="gramStart"/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формирования культуры бе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з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опасности жизнедеятельности человека</w:t>
            </w:r>
            <w:proofErr w:type="gramEnd"/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 xml:space="preserve"> в современной среде обитания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причины низкой культуры безопа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ности жизнедеятельности личности и общества. Ра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суждают, делают выводы. Анализируют образование и социальное воспитание, а также личную отве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ственность как условия повышения культуры бе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опасности жизнедеятельности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.Гражданского воспитания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2.Патриотического воспитания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3.Духовно-нравственного 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воспитания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Физического воспитания, фо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культ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здоровья и эмоционального благополучия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Трудового во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питания</w:t>
            </w:r>
          </w:p>
          <w:p w:rsidR="00866719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Экологического воспитания</w:t>
            </w:r>
          </w:p>
          <w:p w:rsidR="007B066A" w:rsidRPr="00884004" w:rsidRDefault="00866719" w:rsidP="00866719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Ценности нау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840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познания</w:t>
            </w: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Этические и экологические критерии безопасности современной науки и те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х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нологий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77" w:line="211" w:lineRule="auto"/>
              <w:ind w:left="112" w:right="143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Выявляют признаки современного экологического кризиса. Оценивают экологическую безопасность. Характеризуют биоэтику. Анализируют информ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цию из разных источников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77" w:line="211" w:lineRule="auto"/>
              <w:ind w:left="112" w:right="143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Общенаучные методологические подх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ды к изучению глобальных проблем бе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опасности жизнедеятельности человека в среде обитания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77" w:line="211" w:lineRule="auto"/>
              <w:ind w:left="112" w:right="78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Изучают основы общей теории безопасности жизн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деятельности. Рассматривают различные методол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гические подходы. Характеризуют показатели бл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гополучия безопасности среды для человека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77" w:line="211" w:lineRule="auto"/>
              <w:ind w:left="112" w:right="78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Основные подходы и принципы обесп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чения безопасности объектов в среде жизнедеятельности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Характеризуют систему принципов и системный подход в обеспечении безопасности. Рассматривают антропогенные, техногенные, социогенные пробл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мы. Актуализируют знания о видах и источниках а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iCs/>
                <w:sz w:val="24"/>
                <w:szCs w:val="24"/>
              </w:rPr>
              <w:t>тропогенных опасностей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Основы управления безопасностью в с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стеме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«человек — среда обитания»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Характеризуют систему принципов обеспечения бе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опасности. Развивают личные, духовные и физические качества; самооценку собственной культуры безопа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ного поведения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Обеспечение национальной безопасн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сти России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Обобщают и интерпретируют информацию с испол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зованием учебной литературы и других информац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онных ресурсов. Работают с интерактивными объе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131" w:line="213" w:lineRule="auto"/>
              <w:ind w:left="112" w:right="78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Обеспечение социальной, экономич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ской и государственной безопасности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Формируют основы научного типа мышления. Хара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теризуют и анализируют социальную, экономическую и государственную безопасность и меры их обеспеч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Меры государства по противодействию военным угрозам, экстремизму, терр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ризму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Рассматривают государственные меры по против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действию военным угрозам, экстремизму, терроризму. Характеризуют военно-силовые ресурсы государства в </w:t>
            </w:r>
            <w:r w:rsidRPr="00FE59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противодействии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терроризму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Защита населения и территорий в чре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вычайных ситуациях. Поисково-спасательная служба МЧС России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Анализируют и выявляют государственные меры з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щиты населения и территорий. Перечисляют профе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сиональные и моральные качества спасателей. Фо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мируют нравственные ориентиры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79" w:line="208" w:lineRule="auto"/>
              <w:ind w:left="112" w:right="112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966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Международное сотрудничество России противодействию военным угрозам, эк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тремизму, терроризму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Обобщают и интерпретируют полученную</w:t>
            </w: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информ</w:t>
            </w: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>цию. Анализируют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характеризуют внешнюю полит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ку Российской Федерации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05"/>
              </w:rPr>
              <w:t>Экстремальные ситуации криминогенного характера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Актуализируют и дополняют материал по характер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стике чрезвычайных ситуаций криминогенного хара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тера и уголовной ответственности несовершенноле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них. Проектируют модели безопасного поведения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Экстремизм, терроризм и безопасность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Закрепляют правила безопасного поведения в городе, в толпе. Расширяют знания о мерах безопасности ли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ности, общества в </w:t>
            </w:r>
            <w:proofErr w:type="gramStart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криминогенной ситуации</w:t>
            </w:r>
            <w:proofErr w:type="gramEnd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. Решают ситуационные задачи, формулируют выводы. Ра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сматривают законодательные основы уголовной 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ветственности за экстремизм, терроризм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69" w:line="206" w:lineRule="auto"/>
              <w:ind w:left="112" w:right="262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Наркотизм и безопасность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Раскрывают сущность наркотизма. Систематизируют знания. Анализируют масштабы данной обществе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ной и государственной проблемы. Перечисляют меры безопасности, выполняют интерактивные задания. 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ботают с дополнительными источниками информации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Дорожно-транспортная безопасность Вынужденное автономное существов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а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ние в природных условиях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Определяют уровень культуры безопасности доро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ного движения. Анализируют роль государства в обеспечении безопасности дорожного движения. Устанавливают роль общественных организаций в п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вышении безопасности дорожного движения. Прив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дят примеры, готовят учебные проекты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65" w:line="230" w:lineRule="auto"/>
              <w:ind w:right="1342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Вынужденное автономное существование в приро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ных условиях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2605E0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Работают в группах. Характеризуют правила выжив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ния в условиях вынужденной автономии. Отрабат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вают необходимые умения. Вырабатывают в себе нравственные качества и убеждения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B066A" w:rsidRPr="00FE59F2" w:rsidRDefault="007B066A" w:rsidP="007B066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7B066A" w:rsidRPr="00FE59F2" w:rsidRDefault="007B066A" w:rsidP="007B066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4679" w:type="dxa"/>
            <w:gridSpan w:val="2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7B066A" w:rsidRPr="00FE59F2" w:rsidRDefault="007B066A" w:rsidP="007B066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7B066A" w:rsidRPr="00FE59F2" w:rsidRDefault="007B066A" w:rsidP="007B066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5657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231F20"/>
              <w:bottom w:val="single" w:sz="6" w:space="0" w:color="231F20"/>
            </w:tcBorders>
          </w:tcPr>
          <w:p w:rsidR="007B066A" w:rsidRPr="00884004" w:rsidRDefault="007B066A" w:rsidP="007B066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</w:p>
        </w:tc>
      </w:tr>
      <w:tr w:rsidR="00675A6E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Основные задачи Вооруженных Сил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задачи Вооруженных Сил в мирное и военное время. Актуализируют ранее пол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ченные знания из истории армии. Приводят примеры. Дискутируют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5A6E" w:rsidRPr="00884004" w:rsidRDefault="00675A6E" w:rsidP="00456E5A">
            <w:pPr>
              <w:pStyle w:val="TableParagraph"/>
              <w:spacing w:before="75" w:line="213" w:lineRule="auto"/>
              <w:ind w:left="112" w:right="66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675A6E" w:rsidRPr="00884004" w:rsidTr="00884004">
        <w:trPr>
          <w:trHeight w:val="1245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Правовые основы воинской обязанности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Формулируют правовые основы воинской обязанн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сти. Характеризуют особенности военной службы по контракту. Объясняют на значение и содержание 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инского учета граждан России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675A6E" w:rsidRPr="00884004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675A6E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Правовые основы военной службы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Изучают федеральные законы и воинские уставы. 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ботают с текстом. Определяют взаимосвязь единон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чалия и воинской дисциплины. Анализируют права и свободы</w:t>
            </w: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военнослужащих. Размышляют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, делают выв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675A6E" w:rsidRPr="00884004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675A6E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Подготовка граждан к военной службе: обязательная и добровольная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pStyle w:val="af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E59F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Анализируют особенности обязательной подготовки граждан к военной службе. Определяют особенности добровольной подготовки. Характеризуют военно-учетные специальности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675A6E" w:rsidRPr="00884004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675A6E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Требования воинской деятельности к личности военнослужащего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Формулируют морально-психологические требования к военнослужащим. Перечисляют и анализируют 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ды воинской деятельности и воинской обязанности. Расширяют сведения об общих специальных обяза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ностях военнослужащих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675A6E" w:rsidRPr="00884004" w:rsidRDefault="00675A6E" w:rsidP="00456E5A">
            <w:pPr>
              <w:pStyle w:val="af1"/>
              <w:rPr>
                <w:rFonts w:ascii="Times New Roman" w:hAnsi="Times New Roman" w:cs="Times New Roman"/>
                <w:i/>
              </w:rPr>
            </w:pPr>
          </w:p>
        </w:tc>
      </w:tr>
      <w:tr w:rsidR="00675A6E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Особенности военной службы по приз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ы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ву и альтернативной гражданской слу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ж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бы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5A6E" w:rsidRPr="00FE59F2" w:rsidRDefault="00675A6E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Характеризуют значение воинской дисциплины. Из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чают особенности прохождения военной службы по призыву. Расширяют знания об альтернативной гра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данской службе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5A6E" w:rsidRPr="00884004" w:rsidRDefault="00675A6E" w:rsidP="00456E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68" w:line="228" w:lineRule="auto"/>
              <w:ind w:left="0" w:right="337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Военные гуманитарные миссии России в «горячих точках» мира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Раскрывают сущность миротворческих операций. Определяют особенности международной политики. Рассуждают, делают выводы, работают с дополн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тельными источниками информации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066A" w:rsidRPr="00884004" w:rsidRDefault="007B066A" w:rsidP="00456E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68" w:line="228" w:lineRule="auto"/>
              <w:ind w:left="0" w:right="599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Военные операции на территории России: борьба с терроризмом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Актуализируют знания об </w:t>
            </w:r>
            <w:r w:rsidRPr="00FE59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участии 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Вооруженных Сил Российской Федерации в борьбе с терроризмом. Х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рактеризуют понятие «контртеррористическая опер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ция». Рассуждают, делают выводы, работают с допо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нительными источниками информации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Военные учения Вооруженных Сил Ро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сийской Федерации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Расширяют и актуализируют знания о военной страт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гии и тактике. Работают с текстом, делают выводы. Приводят примеры, обобщают информацию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Боевая слава российских воинов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целостное представление о боевой славе российских воинов. Определяют личностную позицию и национальную </w:t>
            </w:r>
            <w:r w:rsidRPr="00FE59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идентичность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. Работают с интера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тивными объектами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66A" w:rsidRPr="00884004" w:rsidRDefault="007B066A" w:rsidP="00456E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left w:val="single" w:sz="4" w:space="0" w:color="231F20"/>
              <w:right w:val="single" w:sz="4" w:space="0" w:color="auto"/>
            </w:tcBorders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5657" w:type="dxa"/>
            <w:tcBorders>
              <w:left w:val="single" w:sz="4" w:space="0" w:color="auto"/>
            </w:tcBorders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38" w:type="dxa"/>
            <w:tcBorders>
              <w:left w:val="single" w:sz="4" w:space="0" w:color="231F20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  <w:t>5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59"/>
              <w:ind w:left="112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Демографическая ситуация в России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Анализируют демографическую 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ситуацию в России. Работают дополнительными источниками информ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ции. Характеризуют медицинское обеспечение здор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вья населения. Выявляют проблемы, находят пути решения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80" w:line="206" w:lineRule="auto"/>
              <w:ind w:left="112" w:right="78"/>
              <w:rPr>
                <w:rFonts w:ascii="Times New Roman" w:hAnsi="Times New Roman" w:cs="Times New Roman"/>
                <w:i/>
                <w:color w:val="231F20"/>
                <w:w w:val="95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59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 здорового образа жизни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Определяют и анализируют компоненты культуры здорового образа жизни. Характеризуют рационал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ную организацию режима труда и отдыха. Воспит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вают ответственное отношение к собственному здор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вью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58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питания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</w:t>
            </w:r>
            <w:proofErr w:type="gramStart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основные принципы рационального </w:t>
            </w: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питания. Формируют культуру </w:t>
            </w:r>
            <w:r w:rsidRPr="00FE59F2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здорового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питания. </w:t>
            </w:r>
            <w:proofErr w:type="gramStart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Делают выводы выявляют</w:t>
            </w:r>
            <w:proofErr w:type="gramEnd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72" w:line="223" w:lineRule="auto"/>
              <w:ind w:left="110" w:right="337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 здорового образа жизни и репродуктивное здоровье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Характеризуют сущность репродуктивного здоровья. Воспитывают в себе нравственные приоритеты. Ан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лизируют, размышляют, делают выводы. Работают с интерактивными объектами и решают ситуационные задачи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TableParagraph"/>
              <w:spacing w:before="59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FE59F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Вредные привычки. Культура движения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Формируют целостное представление о вредных пр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вычках. Характеризуют влияние двигательной акти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ности на здоровье человека. Интерпретируют инфо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мацию из дополнительных источников. Анализируют, сравнивают, делают выводы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71" w:line="218" w:lineRule="auto"/>
              <w:ind w:left="112" w:right="234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  <w:r w:rsidRPr="00FE59F2"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05"/>
              </w:rPr>
              <w:t>Медико-психологическая помощь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Определяют психотравмирующие ситуации и особе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ности оказания психологической помощи. Решают с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туационные задачи. Формируют способность обосн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вать собственную точку зрения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Первая помощь при ранениях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Расширяют и совершенствуют знания по данной теме. Практически отрабатывают порядок оказания первой помощи при ранениях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 xml:space="preserve">Первая помощь </w:t>
            </w:r>
            <w:proofErr w:type="gramStart"/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преображении</w:t>
            </w:r>
            <w:proofErr w:type="gramEnd"/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 xml:space="preserve"> радиац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ей, отравляющими веществами, при х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мических и термических ожогах, обм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рожении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Актуализируют и расширяют знания по данной теме. Практически отрабатывают порядок оказания первой помощи при электротравмах, ожогах, обморожении</w:t>
            </w:r>
          </w:p>
        </w:tc>
        <w:tc>
          <w:tcPr>
            <w:tcW w:w="2138" w:type="dxa"/>
            <w:vMerge/>
            <w:tcBorders>
              <w:left w:val="single" w:sz="4" w:space="0" w:color="auto"/>
            </w:tcBorders>
          </w:tcPr>
          <w:p w:rsidR="007B066A" w:rsidRPr="00884004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</w:tr>
      <w:tr w:rsidR="007B066A" w:rsidRPr="00884004" w:rsidTr="00884004">
        <w:trPr>
          <w:trHeight w:val="310"/>
        </w:trPr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23"/>
              <w:jc w:val="center"/>
              <w:rPr>
                <w:rFonts w:ascii="Times New Roman" w:eastAsia="Book Antiqua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pStyle w:val="af1"/>
              <w:rPr>
                <w:rFonts w:ascii="Times New Roman" w:hAnsi="Times New Roman" w:cs="Times New Roman"/>
                <w:color w:val="auto"/>
                <w:w w:val="110"/>
              </w:rPr>
            </w:pP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Первая помощь при дорожно-транспортном происшествии Первая п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о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мощь при остром отравлении никот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и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 xml:space="preserve">ном, алкоголем, лекарствами, ядами, наркотическими </w:t>
            </w:r>
            <w:r w:rsidRPr="00FE59F2">
              <w:rPr>
                <w:rFonts w:ascii="Times New Roman" w:hAnsi="Times New Roman" w:cs="Times New Roman"/>
                <w:color w:val="auto"/>
                <w:spacing w:val="-4"/>
                <w:w w:val="110"/>
              </w:rPr>
              <w:t>веще</w:t>
            </w:r>
            <w:r w:rsidRPr="00FE59F2">
              <w:rPr>
                <w:rFonts w:ascii="Times New Roman" w:hAnsi="Times New Roman" w:cs="Times New Roman"/>
                <w:color w:val="auto"/>
                <w:w w:val="110"/>
              </w:rPr>
              <w:t>ствами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6A" w:rsidRPr="00FE59F2" w:rsidRDefault="007B066A" w:rsidP="00456E5A">
            <w:pPr>
              <w:widowControl w:val="0"/>
              <w:autoSpaceDE w:val="0"/>
              <w:autoSpaceDN w:val="0"/>
              <w:spacing w:after="0" w:line="237" w:lineRule="auto"/>
              <w:ind w:left="11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066A" w:rsidRPr="00FE59F2" w:rsidRDefault="007B066A" w:rsidP="007B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Характеризуют правовые основы оказания первой п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мощи при </w:t>
            </w:r>
            <w:r w:rsidRPr="00FE59F2">
              <w:rPr>
                <w:rFonts w:ascii="Times New Roman" w:hAnsi="Times New Roman" w:cs="Times New Roman"/>
                <w:w w:val="95"/>
                <w:sz w:val="24"/>
                <w:szCs w:val="24"/>
              </w:rPr>
              <w:t>дорожно-транспортном происше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ствии. Фо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мируют умение находить компромиссное решение в сложной ситуации. Решают ситуационные задачи, </w:t>
            </w:r>
            <w:proofErr w:type="gramStart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полняют интерактивные задания актуализируют</w:t>
            </w:r>
            <w:proofErr w:type="gramEnd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вершенствуют знания по данной теме. Практически отрабатывают порядок оказания первой помощи при отравлении никотином, алкоголем, лекарственными препаратами. Решают ситуационные задачи, работ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59F2">
              <w:rPr>
                <w:rFonts w:ascii="Times New Roman" w:hAnsi="Times New Roman" w:cs="Times New Roman"/>
                <w:sz w:val="24"/>
                <w:szCs w:val="24"/>
              </w:rPr>
              <w:t xml:space="preserve">ютв </w:t>
            </w:r>
            <w:proofErr w:type="gramStart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FE59F2">
              <w:rPr>
                <w:rFonts w:ascii="Times New Roman" w:hAnsi="Times New Roman" w:cs="Times New Roman"/>
                <w:sz w:val="24"/>
                <w:szCs w:val="24"/>
              </w:rPr>
              <w:t>, делают выводы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66A" w:rsidRPr="00884004" w:rsidRDefault="007B066A" w:rsidP="00456E5A">
            <w:pPr>
              <w:pStyle w:val="TableParagraph"/>
              <w:spacing w:before="75" w:line="213" w:lineRule="auto"/>
              <w:ind w:left="112" w:right="78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</w:pPr>
          </w:p>
        </w:tc>
      </w:tr>
    </w:tbl>
    <w:p w:rsidR="00C85F1F" w:rsidRPr="00B72740" w:rsidRDefault="00C85F1F" w:rsidP="00B72740">
      <w:pPr>
        <w:pStyle w:val="af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2434" w:tblpY="169"/>
        <w:tblW w:w="13011" w:type="dxa"/>
        <w:tblLayout w:type="fixed"/>
        <w:tblLook w:val="04A0" w:firstRow="1" w:lastRow="0" w:firstColumn="1" w:lastColumn="0" w:noHBand="0" w:noVBand="1"/>
      </w:tblPr>
      <w:tblGrid>
        <w:gridCol w:w="8472"/>
        <w:gridCol w:w="4539"/>
      </w:tblGrid>
      <w:tr w:rsidR="0053429D" w:rsidRPr="00B72740" w:rsidTr="0053429D">
        <w:trPr>
          <w:trHeight w:val="2940"/>
        </w:trPr>
        <w:tc>
          <w:tcPr>
            <w:tcW w:w="8472" w:type="dxa"/>
            <w:shd w:val="clear" w:color="auto" w:fill="auto"/>
          </w:tcPr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 w:rsidRPr="00B72740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53429D" w:rsidRPr="00B72740" w:rsidRDefault="00462046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Протокол заседания методического объединения </w:t>
            </w:r>
            <w:r w:rsidR="0053429D" w:rsidRPr="00B72740">
              <w:rPr>
                <w:rFonts w:ascii="Times New Roman" w:eastAsia="Times New Roman" w:hAnsi="Times New Roman" w:cs="Times New Roman"/>
              </w:rPr>
              <w:t xml:space="preserve">учителей </w:t>
            </w:r>
          </w:p>
          <w:p w:rsidR="0053429D" w:rsidRPr="00B72740" w:rsidRDefault="009D1F5E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естественно-математического цикла</w:t>
            </w:r>
            <w:r w:rsidR="000C3B9C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</w:t>
            </w:r>
            <w:r w:rsidR="0053429D" w:rsidRPr="00B72740">
              <w:rPr>
                <w:rFonts w:ascii="Times New Roman" w:eastAsia="Times New Roman" w:hAnsi="Times New Roman" w:cs="Times New Roman"/>
              </w:rPr>
              <w:t xml:space="preserve"> </w:t>
            </w:r>
            <w:r w:rsidR="000C3B9C">
              <w:rPr>
                <w:rFonts w:ascii="Times New Roman" w:eastAsia="Times New Roman" w:hAnsi="Times New Roman" w:cs="Times New Roman"/>
              </w:rPr>
              <w:t>МБОУ СОШ № 18</w:t>
            </w:r>
            <w:r w:rsidR="0053429D" w:rsidRPr="00B72740">
              <w:rPr>
                <w:rFonts w:ascii="Times New Roman" w:eastAsia="Times New Roman" w:hAnsi="Times New Roman" w:cs="Times New Roman"/>
              </w:rPr>
              <w:t xml:space="preserve"> </w:t>
            </w:r>
            <w:r w:rsidR="000C3B9C">
              <w:rPr>
                <w:rFonts w:ascii="Times New Roman" w:eastAsia="Times New Roman" w:hAnsi="Times New Roman" w:cs="Times New Roman"/>
              </w:rPr>
              <w:t>имени И.А.Кутинова                                                               хутора</w:t>
            </w:r>
            <w:r w:rsidR="0053429D" w:rsidRPr="00B72740">
              <w:rPr>
                <w:rFonts w:ascii="Times New Roman" w:eastAsia="Times New Roman" w:hAnsi="Times New Roman" w:cs="Times New Roman"/>
              </w:rPr>
              <w:t xml:space="preserve"> </w:t>
            </w:r>
            <w:r w:rsidR="000C3B9C">
              <w:rPr>
                <w:rFonts w:ascii="Times New Roman" w:eastAsia="Times New Roman" w:hAnsi="Times New Roman" w:cs="Times New Roman"/>
              </w:rPr>
              <w:t>Первомайского</w:t>
            </w:r>
            <w:r w:rsidR="0053429D" w:rsidRPr="00B72740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</w:t>
            </w:r>
          </w:p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27</w:t>
            </w:r>
            <w:r w:rsidRPr="00B72740">
              <w:rPr>
                <w:rFonts w:ascii="Times New Roman" w:eastAsia="Times New Roman" w:hAnsi="Times New Roman" w:cs="Times New Roman"/>
              </w:rPr>
              <w:t>.08.20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3C49E9">
              <w:rPr>
                <w:rFonts w:ascii="Times New Roman" w:eastAsia="Times New Roman" w:hAnsi="Times New Roman" w:cs="Times New Roman"/>
              </w:rPr>
              <w:t>1</w:t>
            </w:r>
            <w:r w:rsidRPr="00B72740">
              <w:rPr>
                <w:rFonts w:ascii="Times New Roman" w:eastAsia="Times New Roman" w:hAnsi="Times New Roman" w:cs="Times New Roman"/>
              </w:rPr>
              <w:t xml:space="preserve"> года №1</w:t>
            </w:r>
            <w:r w:rsidRPr="00B72740">
              <w:rPr>
                <w:rFonts w:ascii="Times New Roman" w:eastAsia="Times New Roman" w:hAnsi="Times New Roman" w:cs="Times New Roman"/>
              </w:rPr>
              <w:tab/>
            </w:r>
          </w:p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Руководитель МО </w:t>
            </w:r>
          </w:p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</w:p>
          <w:p w:rsidR="0053429D" w:rsidRPr="00B72740" w:rsidRDefault="00EB760B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</w:t>
            </w:r>
            <w:r w:rsidR="009D1F5E">
              <w:rPr>
                <w:rFonts w:ascii="Times New Roman" w:eastAsia="Times New Roman" w:hAnsi="Times New Roman" w:cs="Times New Roman"/>
              </w:rPr>
              <w:t>В.С.Дьякова</w:t>
            </w:r>
          </w:p>
        </w:tc>
        <w:tc>
          <w:tcPr>
            <w:tcW w:w="4539" w:type="dxa"/>
            <w:shd w:val="clear" w:color="auto" w:fill="auto"/>
          </w:tcPr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 w:rsidRPr="00B72740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 w:rsidRPr="00B72740">
              <w:rPr>
                <w:rFonts w:ascii="Times New Roman" w:eastAsia="Times New Roman" w:hAnsi="Times New Roman" w:cs="Times New Roman"/>
              </w:rPr>
              <w:t>Заместитель директора по УВР</w:t>
            </w:r>
            <w:r w:rsidR="000C3B9C">
              <w:rPr>
                <w:rFonts w:ascii="Times New Roman" w:eastAsia="Times New Roman" w:hAnsi="Times New Roman" w:cs="Times New Roman"/>
              </w:rPr>
              <w:t xml:space="preserve">                 МБОУ СОШ № 18 имени И.А.Кутинова хутора Первомайского</w:t>
            </w:r>
          </w:p>
          <w:p w:rsidR="0053429D" w:rsidRPr="00B72740" w:rsidRDefault="0053429D" w:rsidP="0053429D">
            <w:pPr>
              <w:pStyle w:val="af1"/>
              <w:rPr>
                <w:rFonts w:ascii="Times New Roman" w:eastAsia="Times New Roman" w:hAnsi="Times New Roman" w:cs="Times New Roman"/>
              </w:rPr>
            </w:pPr>
            <w:r w:rsidRPr="00B72740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</w:t>
            </w:r>
            <w:r w:rsidR="009D1F5E">
              <w:rPr>
                <w:rFonts w:ascii="Times New Roman" w:eastAsia="Times New Roman" w:hAnsi="Times New Roman" w:cs="Times New Roman"/>
              </w:rPr>
              <w:t xml:space="preserve">          ____________Н.В.Биштова</w:t>
            </w:r>
          </w:p>
          <w:p w:rsidR="0053429D" w:rsidRPr="00B72740" w:rsidRDefault="0053429D" w:rsidP="00EB760B">
            <w:pPr>
              <w:pStyle w:val="af1"/>
              <w:rPr>
                <w:rFonts w:ascii="Times New Roman" w:eastAsia="Times New Roman" w:hAnsi="Times New Roman" w:cs="Times New Roman"/>
              </w:rPr>
            </w:pPr>
            <w:r w:rsidRPr="00EB760B">
              <w:rPr>
                <w:rFonts w:ascii="Times New Roman" w:eastAsia="Times New Roman" w:hAnsi="Times New Roman" w:cs="Times New Roman"/>
              </w:rPr>
              <w:t>«2</w:t>
            </w:r>
            <w:r w:rsidR="003C49E9">
              <w:rPr>
                <w:rFonts w:ascii="Times New Roman" w:eastAsia="Times New Roman" w:hAnsi="Times New Roman" w:cs="Times New Roman"/>
              </w:rPr>
              <w:t>8</w:t>
            </w:r>
            <w:r w:rsidRPr="00EB760B">
              <w:rPr>
                <w:rFonts w:ascii="Times New Roman" w:eastAsia="Times New Roman" w:hAnsi="Times New Roman" w:cs="Times New Roman"/>
              </w:rPr>
              <w:t>» 08. 202</w:t>
            </w:r>
            <w:r w:rsidR="003C49E9">
              <w:rPr>
                <w:rFonts w:ascii="Times New Roman" w:eastAsia="Times New Roman" w:hAnsi="Times New Roman" w:cs="Times New Roman"/>
              </w:rPr>
              <w:t>1</w:t>
            </w:r>
            <w:r w:rsidRPr="00B72740"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</w:tbl>
    <w:p w:rsidR="002E3C50" w:rsidRPr="00B72740" w:rsidRDefault="002E3C50" w:rsidP="007B066A">
      <w:pPr>
        <w:pStyle w:val="af1"/>
        <w:rPr>
          <w:rFonts w:ascii="Times New Roman" w:hAnsi="Times New Roman" w:cs="Times New Roman"/>
        </w:rPr>
      </w:pPr>
    </w:p>
    <w:sectPr w:rsidR="002E3C50" w:rsidRPr="00B72740" w:rsidSect="00AC7286">
      <w:pgSz w:w="16838" w:h="11906" w:orient="landscape"/>
      <w:pgMar w:top="851" w:right="536" w:bottom="1560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AA" w:rsidRDefault="006A30AA" w:rsidP="00B72740">
      <w:pPr>
        <w:spacing w:after="0" w:line="240" w:lineRule="auto"/>
      </w:pPr>
      <w:r>
        <w:separator/>
      </w:r>
    </w:p>
  </w:endnote>
  <w:endnote w:type="continuationSeparator" w:id="0">
    <w:p w:rsidR="006A30AA" w:rsidRDefault="006A30AA" w:rsidP="00B7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AA" w:rsidRDefault="006A30AA" w:rsidP="00B72740">
      <w:pPr>
        <w:spacing w:after="0" w:line="240" w:lineRule="auto"/>
      </w:pPr>
      <w:r>
        <w:separator/>
      </w:r>
    </w:p>
  </w:footnote>
  <w:footnote w:type="continuationSeparator" w:id="0">
    <w:p w:rsidR="006A30AA" w:rsidRDefault="006A30AA" w:rsidP="00B7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54A67"/>
    <w:multiLevelType w:val="hybridMultilevel"/>
    <w:tmpl w:val="0F96548C"/>
    <w:lvl w:ilvl="0" w:tplc="0576ECD6">
      <w:numFmt w:val="bullet"/>
      <w:lvlText w:val="•"/>
      <w:lvlJc w:val="left"/>
      <w:pPr>
        <w:ind w:left="794" w:hanging="284"/>
      </w:pPr>
      <w:rPr>
        <w:rFonts w:ascii="Cambria" w:eastAsia="Cambria" w:hAnsi="Cambria" w:cs="Cambria" w:hint="default"/>
        <w:color w:val="231F20"/>
        <w:w w:val="139"/>
        <w:sz w:val="21"/>
        <w:szCs w:val="21"/>
      </w:rPr>
    </w:lvl>
    <w:lvl w:ilvl="1" w:tplc="6B3C7C24">
      <w:numFmt w:val="bullet"/>
      <w:lvlText w:val="•"/>
      <w:lvlJc w:val="left"/>
      <w:pPr>
        <w:ind w:left="1434" w:hanging="284"/>
      </w:pPr>
      <w:rPr>
        <w:rFonts w:hint="default"/>
      </w:rPr>
    </w:lvl>
    <w:lvl w:ilvl="2" w:tplc="EB56D424">
      <w:numFmt w:val="bullet"/>
      <w:lvlText w:val="•"/>
      <w:lvlJc w:val="left"/>
      <w:pPr>
        <w:ind w:left="2068" w:hanging="284"/>
      </w:pPr>
      <w:rPr>
        <w:rFonts w:hint="default"/>
      </w:rPr>
    </w:lvl>
    <w:lvl w:ilvl="3" w:tplc="192270DC">
      <w:numFmt w:val="bullet"/>
      <w:lvlText w:val="•"/>
      <w:lvlJc w:val="left"/>
      <w:pPr>
        <w:ind w:left="2703" w:hanging="284"/>
      </w:pPr>
      <w:rPr>
        <w:rFonts w:hint="default"/>
      </w:rPr>
    </w:lvl>
    <w:lvl w:ilvl="4" w:tplc="196EE168">
      <w:numFmt w:val="bullet"/>
      <w:lvlText w:val="•"/>
      <w:lvlJc w:val="left"/>
      <w:pPr>
        <w:ind w:left="3337" w:hanging="284"/>
      </w:pPr>
      <w:rPr>
        <w:rFonts w:hint="default"/>
      </w:rPr>
    </w:lvl>
    <w:lvl w:ilvl="5" w:tplc="FFECAA32">
      <w:numFmt w:val="bullet"/>
      <w:lvlText w:val="•"/>
      <w:lvlJc w:val="left"/>
      <w:pPr>
        <w:ind w:left="3971" w:hanging="284"/>
      </w:pPr>
      <w:rPr>
        <w:rFonts w:hint="default"/>
      </w:rPr>
    </w:lvl>
    <w:lvl w:ilvl="6" w:tplc="B1E66BCA">
      <w:numFmt w:val="bullet"/>
      <w:lvlText w:val="•"/>
      <w:lvlJc w:val="left"/>
      <w:pPr>
        <w:ind w:left="4606" w:hanging="284"/>
      </w:pPr>
      <w:rPr>
        <w:rFonts w:hint="default"/>
      </w:rPr>
    </w:lvl>
    <w:lvl w:ilvl="7" w:tplc="BDDE9F90">
      <w:numFmt w:val="bullet"/>
      <w:lvlText w:val="•"/>
      <w:lvlJc w:val="left"/>
      <w:pPr>
        <w:ind w:left="5240" w:hanging="284"/>
      </w:pPr>
      <w:rPr>
        <w:rFonts w:hint="default"/>
      </w:rPr>
    </w:lvl>
    <w:lvl w:ilvl="8" w:tplc="D59C6DE8">
      <w:numFmt w:val="bullet"/>
      <w:lvlText w:val="•"/>
      <w:lvlJc w:val="left"/>
      <w:pPr>
        <w:ind w:left="5874" w:hanging="284"/>
      </w:pPr>
      <w:rPr>
        <w:rFonts w:hint="default"/>
      </w:rPr>
    </w:lvl>
  </w:abstractNum>
  <w:abstractNum w:abstractNumId="1">
    <w:nsid w:val="6A756B16"/>
    <w:multiLevelType w:val="hybridMultilevel"/>
    <w:tmpl w:val="D1BA5F14"/>
    <w:lvl w:ilvl="0" w:tplc="06041412">
      <w:numFmt w:val="bullet"/>
      <w:lvlText w:val="—"/>
      <w:lvlJc w:val="left"/>
      <w:pPr>
        <w:ind w:left="113" w:hanging="234"/>
      </w:pPr>
      <w:rPr>
        <w:rFonts w:ascii="Book Antiqua" w:eastAsia="Book Antiqua" w:hAnsi="Book Antiqua" w:cs="Book Antiqua" w:hint="default"/>
        <w:color w:val="231F20"/>
        <w:w w:val="67"/>
        <w:sz w:val="21"/>
        <w:szCs w:val="21"/>
      </w:rPr>
    </w:lvl>
    <w:lvl w:ilvl="1" w:tplc="57E6747A">
      <w:numFmt w:val="bullet"/>
      <w:lvlText w:val="•"/>
      <w:lvlJc w:val="left"/>
      <w:pPr>
        <w:ind w:left="822" w:hanging="234"/>
      </w:pPr>
      <w:rPr>
        <w:rFonts w:hint="default"/>
      </w:rPr>
    </w:lvl>
    <w:lvl w:ilvl="2" w:tplc="DC66DBA8">
      <w:numFmt w:val="bullet"/>
      <w:lvlText w:val="•"/>
      <w:lvlJc w:val="left"/>
      <w:pPr>
        <w:ind w:left="1524" w:hanging="234"/>
      </w:pPr>
      <w:rPr>
        <w:rFonts w:hint="default"/>
      </w:rPr>
    </w:lvl>
    <w:lvl w:ilvl="3" w:tplc="4AFCFAE0">
      <w:numFmt w:val="bullet"/>
      <w:lvlText w:val="•"/>
      <w:lvlJc w:val="left"/>
      <w:pPr>
        <w:ind w:left="2227" w:hanging="234"/>
      </w:pPr>
      <w:rPr>
        <w:rFonts w:hint="default"/>
      </w:rPr>
    </w:lvl>
    <w:lvl w:ilvl="4" w:tplc="F2EA94A6">
      <w:numFmt w:val="bullet"/>
      <w:lvlText w:val="•"/>
      <w:lvlJc w:val="left"/>
      <w:pPr>
        <w:ind w:left="2929" w:hanging="234"/>
      </w:pPr>
      <w:rPr>
        <w:rFonts w:hint="default"/>
      </w:rPr>
    </w:lvl>
    <w:lvl w:ilvl="5" w:tplc="3E825A3A">
      <w:numFmt w:val="bullet"/>
      <w:lvlText w:val="•"/>
      <w:lvlJc w:val="left"/>
      <w:pPr>
        <w:ind w:left="3631" w:hanging="234"/>
      </w:pPr>
      <w:rPr>
        <w:rFonts w:hint="default"/>
      </w:rPr>
    </w:lvl>
    <w:lvl w:ilvl="6" w:tplc="F15E5E2C">
      <w:numFmt w:val="bullet"/>
      <w:lvlText w:val="•"/>
      <w:lvlJc w:val="left"/>
      <w:pPr>
        <w:ind w:left="4334" w:hanging="234"/>
      </w:pPr>
      <w:rPr>
        <w:rFonts w:hint="default"/>
      </w:rPr>
    </w:lvl>
    <w:lvl w:ilvl="7" w:tplc="495CA9BE">
      <w:numFmt w:val="bullet"/>
      <w:lvlText w:val="•"/>
      <w:lvlJc w:val="left"/>
      <w:pPr>
        <w:ind w:left="5036" w:hanging="234"/>
      </w:pPr>
      <w:rPr>
        <w:rFonts w:hint="default"/>
      </w:rPr>
    </w:lvl>
    <w:lvl w:ilvl="8" w:tplc="8A02ED44">
      <w:numFmt w:val="bullet"/>
      <w:lvlText w:val="•"/>
      <w:lvlJc w:val="left"/>
      <w:pPr>
        <w:ind w:left="5738" w:hanging="23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F1F"/>
    <w:rsid w:val="00013A4D"/>
    <w:rsid w:val="000269B4"/>
    <w:rsid w:val="00050881"/>
    <w:rsid w:val="00051147"/>
    <w:rsid w:val="0005172F"/>
    <w:rsid w:val="00063873"/>
    <w:rsid w:val="00065C24"/>
    <w:rsid w:val="00081B7E"/>
    <w:rsid w:val="000A375E"/>
    <w:rsid w:val="000C3B9C"/>
    <w:rsid w:val="000F25AB"/>
    <w:rsid w:val="00100616"/>
    <w:rsid w:val="0011566A"/>
    <w:rsid w:val="00121EF5"/>
    <w:rsid w:val="001516F9"/>
    <w:rsid w:val="00165A5D"/>
    <w:rsid w:val="00174933"/>
    <w:rsid w:val="00175B26"/>
    <w:rsid w:val="00177418"/>
    <w:rsid w:val="00196381"/>
    <w:rsid w:val="001C2854"/>
    <w:rsid w:val="001C29BE"/>
    <w:rsid w:val="00207589"/>
    <w:rsid w:val="002079E2"/>
    <w:rsid w:val="002375E5"/>
    <w:rsid w:val="002564CB"/>
    <w:rsid w:val="002605E0"/>
    <w:rsid w:val="002635DF"/>
    <w:rsid w:val="002E3C50"/>
    <w:rsid w:val="002F407B"/>
    <w:rsid w:val="0031445A"/>
    <w:rsid w:val="003275C5"/>
    <w:rsid w:val="00331BF3"/>
    <w:rsid w:val="00333F92"/>
    <w:rsid w:val="00345EDD"/>
    <w:rsid w:val="00382BD0"/>
    <w:rsid w:val="003B028A"/>
    <w:rsid w:val="003C17C0"/>
    <w:rsid w:val="003C49E9"/>
    <w:rsid w:val="003E6E13"/>
    <w:rsid w:val="003F63CB"/>
    <w:rsid w:val="00413A67"/>
    <w:rsid w:val="0043793A"/>
    <w:rsid w:val="004518A2"/>
    <w:rsid w:val="00456E5A"/>
    <w:rsid w:val="00460E92"/>
    <w:rsid w:val="00462046"/>
    <w:rsid w:val="00480C19"/>
    <w:rsid w:val="004B1444"/>
    <w:rsid w:val="004C3EB4"/>
    <w:rsid w:val="004D1BDE"/>
    <w:rsid w:val="004D60F6"/>
    <w:rsid w:val="004F0D60"/>
    <w:rsid w:val="00522E06"/>
    <w:rsid w:val="0053429D"/>
    <w:rsid w:val="0053572D"/>
    <w:rsid w:val="005538BA"/>
    <w:rsid w:val="00554C0B"/>
    <w:rsid w:val="005615E5"/>
    <w:rsid w:val="005717A8"/>
    <w:rsid w:val="0057650D"/>
    <w:rsid w:val="0059344A"/>
    <w:rsid w:val="005B67E8"/>
    <w:rsid w:val="005C03DF"/>
    <w:rsid w:val="005C29F8"/>
    <w:rsid w:val="00646624"/>
    <w:rsid w:val="00650CD7"/>
    <w:rsid w:val="00675A6E"/>
    <w:rsid w:val="00681729"/>
    <w:rsid w:val="00694D55"/>
    <w:rsid w:val="0069604D"/>
    <w:rsid w:val="006A30AA"/>
    <w:rsid w:val="006A35C1"/>
    <w:rsid w:val="006B5307"/>
    <w:rsid w:val="006E5209"/>
    <w:rsid w:val="006F59E6"/>
    <w:rsid w:val="00796849"/>
    <w:rsid w:val="007976AD"/>
    <w:rsid w:val="007B066A"/>
    <w:rsid w:val="007F1FFF"/>
    <w:rsid w:val="007F3B50"/>
    <w:rsid w:val="00813768"/>
    <w:rsid w:val="00824695"/>
    <w:rsid w:val="0084149B"/>
    <w:rsid w:val="00846161"/>
    <w:rsid w:val="00847682"/>
    <w:rsid w:val="00866719"/>
    <w:rsid w:val="0086750F"/>
    <w:rsid w:val="00884004"/>
    <w:rsid w:val="008B00CA"/>
    <w:rsid w:val="008C6136"/>
    <w:rsid w:val="008D091D"/>
    <w:rsid w:val="008D0C48"/>
    <w:rsid w:val="008D33DE"/>
    <w:rsid w:val="00902B03"/>
    <w:rsid w:val="00927932"/>
    <w:rsid w:val="00946C35"/>
    <w:rsid w:val="00953DFD"/>
    <w:rsid w:val="00971611"/>
    <w:rsid w:val="00974DDB"/>
    <w:rsid w:val="009933DE"/>
    <w:rsid w:val="009A0AC4"/>
    <w:rsid w:val="009B708B"/>
    <w:rsid w:val="009D1F5E"/>
    <w:rsid w:val="00A25CF5"/>
    <w:rsid w:val="00A26C5B"/>
    <w:rsid w:val="00A60557"/>
    <w:rsid w:val="00A614E0"/>
    <w:rsid w:val="00A61F6F"/>
    <w:rsid w:val="00A62C85"/>
    <w:rsid w:val="00A94050"/>
    <w:rsid w:val="00AA2125"/>
    <w:rsid w:val="00AC7286"/>
    <w:rsid w:val="00AC7B63"/>
    <w:rsid w:val="00AE1AD5"/>
    <w:rsid w:val="00AF7BFD"/>
    <w:rsid w:val="00B0084D"/>
    <w:rsid w:val="00B01D34"/>
    <w:rsid w:val="00B26865"/>
    <w:rsid w:val="00B27896"/>
    <w:rsid w:val="00B32D4F"/>
    <w:rsid w:val="00B46EF8"/>
    <w:rsid w:val="00B60A6E"/>
    <w:rsid w:val="00B72740"/>
    <w:rsid w:val="00BA1E82"/>
    <w:rsid w:val="00BC561C"/>
    <w:rsid w:val="00BD1FFC"/>
    <w:rsid w:val="00C12110"/>
    <w:rsid w:val="00C2673B"/>
    <w:rsid w:val="00C35658"/>
    <w:rsid w:val="00C7166A"/>
    <w:rsid w:val="00C73D9E"/>
    <w:rsid w:val="00C85F1F"/>
    <w:rsid w:val="00C87995"/>
    <w:rsid w:val="00C94F13"/>
    <w:rsid w:val="00CD0B66"/>
    <w:rsid w:val="00CD1CFB"/>
    <w:rsid w:val="00CD68D6"/>
    <w:rsid w:val="00CF5135"/>
    <w:rsid w:val="00D418B4"/>
    <w:rsid w:val="00D42A97"/>
    <w:rsid w:val="00D42BF3"/>
    <w:rsid w:val="00D42E65"/>
    <w:rsid w:val="00D56355"/>
    <w:rsid w:val="00D612BA"/>
    <w:rsid w:val="00D80F3F"/>
    <w:rsid w:val="00D91642"/>
    <w:rsid w:val="00DA25D3"/>
    <w:rsid w:val="00E00C73"/>
    <w:rsid w:val="00EB760B"/>
    <w:rsid w:val="00EE44AF"/>
    <w:rsid w:val="00F05281"/>
    <w:rsid w:val="00F44795"/>
    <w:rsid w:val="00F67C65"/>
    <w:rsid w:val="00FC6860"/>
    <w:rsid w:val="00FE27B5"/>
    <w:rsid w:val="00FE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F5"/>
  </w:style>
  <w:style w:type="paragraph" w:styleId="2">
    <w:name w:val="heading 2"/>
    <w:basedOn w:val="a"/>
    <w:next w:val="a"/>
    <w:link w:val="20"/>
    <w:uiPriority w:val="9"/>
    <w:unhideWhenUsed/>
    <w:qFormat/>
    <w:rsid w:val="00F447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C85F1F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5F1F"/>
    <w:rPr>
      <w:rFonts w:ascii="Times New Roman" w:eastAsia="Calibri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5F1F"/>
  </w:style>
  <w:style w:type="character" w:customStyle="1" w:styleId="a3">
    <w:name w:val="Основной текст_"/>
    <w:link w:val="21"/>
    <w:rsid w:val="00C85F1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1">
    <w:name w:val="Основной текст (3)_"/>
    <w:link w:val="32"/>
    <w:rsid w:val="00C85F1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">
    <w:name w:val="Основной текст (6)_"/>
    <w:link w:val="60"/>
    <w:rsid w:val="00C85F1F"/>
    <w:rPr>
      <w:rFonts w:ascii="Arial" w:eastAsia="Arial" w:hAnsi="Arial" w:cs="Arial"/>
      <w:b/>
      <w:bCs/>
      <w:shd w:val="clear" w:color="auto" w:fill="FFFFFF"/>
    </w:rPr>
  </w:style>
  <w:style w:type="character" w:customStyle="1" w:styleId="a4">
    <w:name w:val="Основной текст + Полужирный"/>
    <w:rsid w:val="00C85F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5">
    <w:name w:val="Основной текст + Курсив"/>
    <w:rsid w:val="00C85F1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">
    <w:name w:val="Основной текст (8)_"/>
    <w:link w:val="80"/>
    <w:rsid w:val="00C85F1F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8Georgia115pt-1pt">
    <w:name w:val="Основной текст (8) + Georgia;11;5 pt;Интервал -1 pt"/>
    <w:rsid w:val="00C85F1F"/>
    <w:rPr>
      <w:rFonts w:ascii="Georgia" w:eastAsia="Georgia" w:hAnsi="Georgia" w:cs="Georgia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1">
    <w:name w:val="Основной текст (8) + Малые прописные"/>
    <w:rsid w:val="00C85F1F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">
    <w:name w:val="Основной текст (9)_"/>
    <w:link w:val="90"/>
    <w:rsid w:val="00C85F1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0">
    <w:name w:val="Основной текст (10)_"/>
    <w:link w:val="100"/>
    <w:rsid w:val="00C85F1F"/>
    <w:rPr>
      <w:rFonts w:ascii="Arial" w:eastAsia="Arial" w:hAnsi="Arial" w:cs="Arial"/>
      <w:i/>
      <w:iCs/>
      <w:spacing w:val="-10"/>
      <w:sz w:val="12"/>
      <w:szCs w:val="12"/>
      <w:shd w:val="clear" w:color="auto" w:fill="FFFFFF"/>
    </w:rPr>
  </w:style>
  <w:style w:type="character" w:customStyle="1" w:styleId="33">
    <w:name w:val="Заголовок №3_"/>
    <w:link w:val="34"/>
    <w:rsid w:val="00C85F1F"/>
    <w:rPr>
      <w:rFonts w:ascii="Arial" w:eastAsia="Arial" w:hAnsi="Arial" w:cs="Arial"/>
      <w:b/>
      <w:bCs/>
      <w:shd w:val="clear" w:color="auto" w:fill="FFFFFF"/>
    </w:rPr>
  </w:style>
  <w:style w:type="paragraph" w:customStyle="1" w:styleId="21">
    <w:name w:val="Основной текст2"/>
    <w:basedOn w:val="a"/>
    <w:link w:val="a3"/>
    <w:rsid w:val="00C85F1F"/>
    <w:pPr>
      <w:widowControl w:val="0"/>
      <w:shd w:val="clear" w:color="auto" w:fill="FFFFFF"/>
      <w:spacing w:after="720" w:line="254" w:lineRule="exact"/>
      <w:ind w:hanging="54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2">
    <w:name w:val="Основной текст (3)"/>
    <w:basedOn w:val="a"/>
    <w:link w:val="31"/>
    <w:rsid w:val="00C85F1F"/>
    <w:pPr>
      <w:widowControl w:val="0"/>
      <w:shd w:val="clear" w:color="auto" w:fill="FFFFFF"/>
      <w:spacing w:before="5160" w:after="0" w:line="211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rsid w:val="00C85F1F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</w:rPr>
  </w:style>
  <w:style w:type="paragraph" w:customStyle="1" w:styleId="80">
    <w:name w:val="Основной текст (8)"/>
    <w:basedOn w:val="a"/>
    <w:link w:val="8"/>
    <w:rsid w:val="00C85F1F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90">
    <w:name w:val="Основной текст (9)"/>
    <w:basedOn w:val="a"/>
    <w:link w:val="9"/>
    <w:rsid w:val="00C85F1F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0">
    <w:name w:val="Основной текст (10)"/>
    <w:basedOn w:val="a"/>
    <w:link w:val="10"/>
    <w:rsid w:val="00C85F1F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i/>
      <w:iCs/>
      <w:spacing w:val="-10"/>
      <w:sz w:val="12"/>
      <w:szCs w:val="12"/>
    </w:rPr>
  </w:style>
  <w:style w:type="paragraph" w:customStyle="1" w:styleId="34">
    <w:name w:val="Заголовок №3"/>
    <w:basedOn w:val="a"/>
    <w:link w:val="33"/>
    <w:rsid w:val="00C85F1F"/>
    <w:pPr>
      <w:widowControl w:val="0"/>
      <w:shd w:val="clear" w:color="auto" w:fill="FFFFFF"/>
      <w:spacing w:after="0" w:line="302" w:lineRule="exact"/>
      <w:outlineLvl w:val="2"/>
    </w:pPr>
    <w:rPr>
      <w:rFonts w:ascii="Arial" w:eastAsia="Arial" w:hAnsi="Arial" w:cs="Arial"/>
      <w:b/>
      <w:bCs/>
    </w:rPr>
  </w:style>
  <w:style w:type="character" w:customStyle="1" w:styleId="Bodytext10ptBold">
    <w:name w:val="Body text + 10 pt;Bold"/>
    <w:rsid w:val="00C85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dytext10pt">
    <w:name w:val="Body text + 10 pt"/>
    <w:rsid w:val="00C85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dytextArial10ptBold">
    <w:name w:val="Body text + Arial;10 pt;Bold"/>
    <w:rsid w:val="00C85F1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dytext10ptItalic">
    <w:name w:val="Body text + 10 pt;Italic"/>
    <w:rsid w:val="00C85F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table" w:styleId="a6">
    <w:name w:val="Table Grid"/>
    <w:basedOn w:val="a1"/>
    <w:uiPriority w:val="59"/>
    <w:rsid w:val="00C85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;Полужирный"/>
    <w:rsid w:val="00C85F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">
    <w:name w:val="Основной текст + 10;5 pt"/>
    <w:rsid w:val="00C85F1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C85F1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ahoma105pt">
    <w:name w:val="Основной текст + Tahoma;10;5 pt;Полужирный"/>
    <w:rsid w:val="00C85F1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7">
    <w:name w:val="Основной текст + Полужирный;Курсив"/>
    <w:rsid w:val="00C85F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1pt">
    <w:name w:val="Основной текст + 10;5 pt;Полужирный;Интервал 1 pt"/>
    <w:rsid w:val="00C85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TimesNewRoman105pt">
    <w:name w:val="Основной текст + Times New Roman;10;5 pt"/>
    <w:rsid w:val="00C85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TimesNewRoman105pt0">
    <w:name w:val="Основной текст + Times New Roman;10;5 pt;Полужирный"/>
    <w:rsid w:val="00C85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TimesNewRoman105pt1pt">
    <w:name w:val="Основной текст + Times New Roman;10;5 pt;Полужирный;Интервал 1 pt"/>
    <w:rsid w:val="00C85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TimesNewRoman10pt">
    <w:name w:val="Основной текст + Times New Roman;10 pt;Полужирный;Курсив"/>
    <w:rsid w:val="00C85F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imesNewRoman10pt0">
    <w:name w:val="Основной текст + Times New Roman;10 pt"/>
    <w:rsid w:val="00C85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8">
    <w:name w:val="List Paragraph"/>
    <w:basedOn w:val="a"/>
    <w:uiPriority w:val="1"/>
    <w:qFormat/>
    <w:rsid w:val="00C85F1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9">
    <w:name w:val="Сноска_"/>
    <w:link w:val="aa"/>
    <w:rsid w:val="00C85F1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C85F1F"/>
    <w:pPr>
      <w:widowControl w:val="0"/>
      <w:shd w:val="clear" w:color="auto" w:fill="FFFFFF"/>
      <w:spacing w:after="0" w:line="168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C85F1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C85F1F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C85F1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85F1F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">
    <w:name w:val="endnote reference"/>
    <w:uiPriority w:val="99"/>
    <w:semiHidden/>
    <w:unhideWhenUsed/>
    <w:rsid w:val="00C85F1F"/>
    <w:rPr>
      <w:vertAlign w:val="superscript"/>
    </w:rPr>
  </w:style>
  <w:style w:type="character" w:styleId="af0">
    <w:name w:val="footnote reference"/>
    <w:uiPriority w:val="99"/>
    <w:semiHidden/>
    <w:unhideWhenUsed/>
    <w:rsid w:val="00C85F1F"/>
    <w:rPr>
      <w:vertAlign w:val="superscript"/>
    </w:rPr>
  </w:style>
  <w:style w:type="paragraph" w:styleId="af1">
    <w:name w:val="No Spacing"/>
    <w:uiPriority w:val="1"/>
    <w:qFormat/>
    <w:rsid w:val="00C85F1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Body Text"/>
    <w:basedOn w:val="a"/>
    <w:link w:val="af3"/>
    <w:rsid w:val="00C85F1F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C85F1F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2">
    <w:name w:val="Без интервала1"/>
    <w:rsid w:val="00C85F1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6"/>
    <w:uiPriority w:val="59"/>
    <w:rsid w:val="00C85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C85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C85F1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C85F1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C85F1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C85F1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customStyle="1" w:styleId="35">
    <w:name w:val="Сетка таблицы3"/>
    <w:basedOn w:val="a1"/>
    <w:next w:val="a6"/>
    <w:uiPriority w:val="59"/>
    <w:rsid w:val="00C85F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2564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02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269B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447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516F9"/>
    <w:pPr>
      <w:widowControl w:val="0"/>
      <w:autoSpaceDE w:val="0"/>
      <w:autoSpaceDN w:val="0"/>
      <w:spacing w:before="57" w:after="0" w:line="240" w:lineRule="auto"/>
      <w:ind w:left="113"/>
    </w:pPr>
    <w:rPr>
      <w:rFonts w:ascii="Book Antiqua" w:eastAsia="Book Antiqua" w:hAnsi="Book Antiqua" w:cs="Book Antiqu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AF5DA-CB4F-41DF-AC54-525BA0DF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20</Pages>
  <Words>6084</Words>
  <Characters>34681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карпичко</dc:creator>
  <cp:keywords/>
  <dc:description/>
  <cp:lastModifiedBy>admin</cp:lastModifiedBy>
  <cp:revision>41</cp:revision>
  <cp:lastPrinted>2021-11-20T06:44:00Z</cp:lastPrinted>
  <dcterms:created xsi:type="dcterms:W3CDTF">2017-09-11T13:03:00Z</dcterms:created>
  <dcterms:modified xsi:type="dcterms:W3CDTF">2023-09-25T13:12:00Z</dcterms:modified>
</cp:coreProperties>
</file>